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1276"/>
        <w:gridCol w:w="3544"/>
      </w:tblGrid>
      <w:tr w:rsidR="00912633" w:rsidRPr="0028210C" w14:paraId="0762F55D" w14:textId="77777777" w:rsidTr="006C780F">
        <w:tc>
          <w:tcPr>
            <w:tcW w:w="5353" w:type="dxa"/>
            <w:shd w:val="clear" w:color="auto" w:fill="auto"/>
          </w:tcPr>
          <w:p w14:paraId="7C9A3629" w14:textId="77777777" w:rsidR="00912633" w:rsidRPr="006A274B" w:rsidRDefault="00912633" w:rsidP="006C780F">
            <w:pPr>
              <w:pStyle w:val="1"/>
              <w:tabs>
                <w:tab w:val="left" w:pos="9720"/>
              </w:tabs>
              <w:ind w:left="-360" w:right="-365"/>
              <w:rPr>
                <w:b/>
                <w:lang w:val="en-US"/>
              </w:rPr>
            </w:pPr>
          </w:p>
          <w:p w14:paraId="431CCB1D" w14:textId="77777777" w:rsidR="00912633" w:rsidRPr="006A274B" w:rsidRDefault="00912633" w:rsidP="006C780F">
            <w:pPr>
              <w:rPr>
                <w:lang w:val="en-US"/>
              </w:rPr>
            </w:pPr>
          </w:p>
          <w:p w14:paraId="42A8FA11" w14:textId="03272CC8" w:rsidR="00912633" w:rsidRDefault="00912633" w:rsidP="006C780F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ДОГОВОР СРОЧНОГО </w:t>
            </w:r>
            <w:r>
              <w:rPr>
                <w:b/>
                <w:sz w:val="24"/>
                <w:szCs w:val="24"/>
              </w:rPr>
              <w:t>БЕЗ</w:t>
            </w:r>
            <w:r w:rsidRPr="00E22072">
              <w:rPr>
                <w:b/>
                <w:sz w:val="24"/>
                <w:szCs w:val="24"/>
              </w:rPr>
              <w:t>ОТЗЫВНОГО БАНКОВСКОГО ВКЛАДА (ДЕПОЗИТА)</w:t>
            </w:r>
          </w:p>
          <w:p w14:paraId="678E328B" w14:textId="77777777" w:rsidR="00912633" w:rsidRPr="00230214" w:rsidRDefault="00912633" w:rsidP="006C780F">
            <w:pPr>
              <w:jc w:val="center"/>
              <w:rPr>
                <w:b/>
                <w:sz w:val="24"/>
                <w:szCs w:val="24"/>
              </w:rPr>
            </w:pPr>
            <w:r w:rsidRPr="00E22072">
              <w:rPr>
                <w:b/>
                <w:sz w:val="24"/>
                <w:szCs w:val="24"/>
              </w:rPr>
              <w:t xml:space="preserve"> </w:t>
            </w:r>
            <w:r w:rsidRPr="00E22072">
              <w:rPr>
                <w:rFonts w:eastAsia="MS Mincho"/>
                <w:b/>
                <w:sz w:val="24"/>
                <w:szCs w:val="24"/>
              </w:rPr>
              <w:t>№</w:t>
            </w:r>
            <w:r w:rsidRPr="00230214">
              <w:rPr>
                <w:rFonts w:eastAsia="MS Mincho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</w:t>
            </w:r>
            <w:r w:rsidRPr="00230214">
              <w:rPr>
                <w:b/>
                <w:sz w:val="24"/>
                <w:szCs w:val="24"/>
              </w:rPr>
              <w:t xml:space="preserve">    </w:t>
            </w:r>
          </w:p>
          <w:p w14:paraId="5535EC91" w14:textId="06F82AEA" w:rsidR="00912633" w:rsidRDefault="00A625A8" w:rsidP="006C780F">
            <w:pPr>
              <w:tabs>
                <w:tab w:val="left" w:pos="9720"/>
              </w:tabs>
              <w:ind w:right="4"/>
              <w:jc w:val="both"/>
              <w:rPr>
                <w:sz w:val="19"/>
                <w:szCs w:val="19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AA147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912633" w:rsidRPr="00230214">
              <w:rPr>
                <w:b/>
                <w:sz w:val="24"/>
                <w:szCs w:val="24"/>
              </w:rPr>
              <w:t>«</w:t>
            </w:r>
            <w:r w:rsidR="00912633">
              <w:rPr>
                <w:b/>
                <w:sz w:val="24"/>
                <w:szCs w:val="24"/>
              </w:rPr>
              <w:t>Стратег. Привилегия</w:t>
            </w:r>
            <w:r w:rsidR="00912633" w:rsidRPr="00230214">
              <w:rPr>
                <w:b/>
                <w:sz w:val="24"/>
                <w:szCs w:val="24"/>
              </w:rPr>
              <w:t xml:space="preserve">» </w:t>
            </w:r>
          </w:p>
          <w:p w14:paraId="10C14A00" w14:textId="77777777" w:rsidR="00912633" w:rsidRPr="00B00966" w:rsidRDefault="00912633" w:rsidP="006C780F">
            <w:pPr>
              <w:tabs>
                <w:tab w:val="left" w:pos="9720"/>
              </w:tabs>
              <w:ind w:right="4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24094E0" w14:textId="77777777" w:rsidR="00912633" w:rsidRPr="00C32D69" w:rsidRDefault="00912633" w:rsidP="006C780F"/>
        </w:tc>
        <w:tc>
          <w:tcPr>
            <w:tcW w:w="3544" w:type="dxa"/>
            <w:shd w:val="clear" w:color="auto" w:fill="auto"/>
          </w:tcPr>
          <w:p w14:paraId="629C3C06" w14:textId="77777777" w:rsidR="00912633" w:rsidRPr="006A274B" w:rsidRDefault="00912633" w:rsidP="006C780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6BB258" wp14:editId="10A5D7B4">
                  <wp:extent cx="1762125" cy="1000125"/>
                  <wp:effectExtent l="0" t="0" r="0" b="0"/>
                  <wp:docPr id="8" name="Рисунок 8" descr="/Users/filanchuk/Desktop/000 Rebrand/000_Brand master/000_VTB_Logo/VTB/Rus/4_black/VTB_logo-black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Users/filanchuk/Desktop/000 Rebrand/000_Brand master/000_VTB_Logo/VTB/Rus/4_black/VTB_logo-black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7AC8A" w14:textId="77777777" w:rsidR="00912633" w:rsidRPr="00B00966" w:rsidRDefault="00912633" w:rsidP="006C78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sz w:val="22"/>
                <w:szCs w:val="22"/>
              </w:rPr>
              <w:t>примерная форма договора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</w:tr>
    </w:tbl>
    <w:p w14:paraId="5885AF51" w14:textId="77777777" w:rsidR="00F2229A" w:rsidRDefault="00F2229A" w:rsidP="00454696">
      <w:pPr>
        <w:shd w:val="clear" w:color="auto" w:fill="FFFFFF"/>
        <w:tabs>
          <w:tab w:val="left" w:pos="4378"/>
        </w:tabs>
        <w:jc w:val="both"/>
        <w:rPr>
          <w:rFonts w:eastAsia="MS Mincho"/>
          <w:sz w:val="24"/>
          <w:szCs w:val="24"/>
        </w:rPr>
      </w:pPr>
    </w:p>
    <w:p w14:paraId="07BA05F1" w14:textId="6DD326D5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  <w:r w:rsidRPr="00230214">
        <w:rPr>
          <w:rFonts w:eastAsia="MS Mincho"/>
          <w:sz w:val="24"/>
          <w:szCs w:val="24"/>
        </w:rPr>
        <w:t xml:space="preserve">_____________                                                                                                </w:t>
      </w:r>
      <w:r w:rsidRPr="00230214">
        <w:rPr>
          <w:sz w:val="24"/>
          <w:szCs w:val="24"/>
        </w:rPr>
        <w:t>«_____»___________ 20__ г.</w:t>
      </w:r>
    </w:p>
    <w:p w14:paraId="0682A3AE" w14:textId="6DBAF32D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18"/>
          <w:szCs w:val="18"/>
        </w:rPr>
      </w:pPr>
      <w:r w:rsidRPr="00230214">
        <w:rPr>
          <w:sz w:val="18"/>
          <w:szCs w:val="18"/>
        </w:rPr>
        <w:t xml:space="preserve">(место составления договора)                                                                                                                     </w:t>
      </w:r>
      <w:r w:rsidR="000C5FCE">
        <w:rPr>
          <w:sz w:val="18"/>
          <w:szCs w:val="18"/>
        </w:rPr>
        <w:t xml:space="preserve">  </w:t>
      </w:r>
      <w:r w:rsidRPr="00230214">
        <w:rPr>
          <w:sz w:val="18"/>
          <w:szCs w:val="18"/>
        </w:rPr>
        <w:t xml:space="preserve">(дата </w:t>
      </w:r>
      <w:r w:rsidR="000C5FCE">
        <w:rPr>
          <w:sz w:val="18"/>
          <w:szCs w:val="18"/>
        </w:rPr>
        <w:t>подписания</w:t>
      </w:r>
      <w:r w:rsidRPr="00230214">
        <w:rPr>
          <w:sz w:val="18"/>
          <w:szCs w:val="18"/>
        </w:rPr>
        <w:t xml:space="preserve"> договора)</w:t>
      </w:r>
    </w:p>
    <w:p w14:paraId="5CCDF55E" w14:textId="77777777" w:rsidR="006B049E" w:rsidRPr="00230214" w:rsidRDefault="006B049E" w:rsidP="00454696">
      <w:pPr>
        <w:shd w:val="clear" w:color="auto" w:fill="FFFFFF"/>
        <w:tabs>
          <w:tab w:val="left" w:pos="4378"/>
        </w:tabs>
        <w:jc w:val="both"/>
        <w:rPr>
          <w:sz w:val="24"/>
          <w:szCs w:val="24"/>
        </w:rPr>
      </w:pPr>
    </w:p>
    <w:p w14:paraId="644B08F6" w14:textId="5E059E86" w:rsidR="006B049E" w:rsidRPr="00230214" w:rsidRDefault="006B049E" w:rsidP="00454696">
      <w:pPr>
        <w:shd w:val="clear" w:color="auto" w:fill="FFFFFF"/>
        <w:tabs>
          <w:tab w:val="left" w:pos="4378"/>
        </w:tabs>
        <w:ind w:firstLine="720"/>
        <w:jc w:val="both"/>
        <w:rPr>
          <w:color w:val="000000"/>
          <w:sz w:val="24"/>
          <w:szCs w:val="24"/>
        </w:rPr>
      </w:pPr>
      <w:r w:rsidRPr="007B4C21">
        <w:rPr>
          <w:color w:val="000000"/>
          <w:sz w:val="24"/>
          <w:szCs w:val="24"/>
        </w:rPr>
        <w:t>Закрытое акционерное общество Банк ВТБ (Беларусь)</w:t>
      </w:r>
      <w:r w:rsidRPr="000C5FCE">
        <w:rPr>
          <w:color w:val="000000"/>
          <w:sz w:val="24"/>
          <w:szCs w:val="24"/>
        </w:rPr>
        <w:t xml:space="preserve">, именуемое в дальнейшем </w:t>
      </w:r>
      <w:r w:rsidRPr="007B4C21">
        <w:rPr>
          <w:color w:val="000000"/>
          <w:sz w:val="24"/>
          <w:szCs w:val="24"/>
        </w:rPr>
        <w:t>«Вкладополучатель»,</w:t>
      </w:r>
      <w:r w:rsidRPr="000C5FCE">
        <w:rPr>
          <w:color w:val="000000"/>
          <w:sz w:val="24"/>
          <w:szCs w:val="24"/>
        </w:rPr>
        <w:t xml:space="preserve"> в лице  _________</w:t>
      </w:r>
      <w:r w:rsidRPr="007B4C21">
        <w:rPr>
          <w:rFonts w:eastAsia="MS Mincho"/>
          <w:sz w:val="24"/>
          <w:szCs w:val="24"/>
        </w:rPr>
        <w:t>,</w:t>
      </w:r>
      <w:r w:rsidRPr="000C5FCE">
        <w:rPr>
          <w:rFonts w:eastAsia="MS Mincho"/>
          <w:sz w:val="24"/>
          <w:szCs w:val="24"/>
        </w:rPr>
        <w:t xml:space="preserve"> действующего на основании доверенности </w:t>
      </w:r>
      <w:r w:rsidRPr="007B4C21">
        <w:rPr>
          <w:sz w:val="24"/>
          <w:szCs w:val="24"/>
        </w:rPr>
        <w:t>_____________</w:t>
      </w:r>
      <w:r w:rsidRPr="000C5FCE">
        <w:rPr>
          <w:color w:val="000000"/>
          <w:sz w:val="24"/>
          <w:szCs w:val="24"/>
        </w:rPr>
        <w:t>, с одной стороны,</w:t>
      </w:r>
      <w:r w:rsidRPr="000C5FCE">
        <w:rPr>
          <w:rFonts w:eastAsia="MS Mincho"/>
          <w:sz w:val="24"/>
          <w:szCs w:val="24"/>
        </w:rPr>
        <w:t xml:space="preserve"> и </w:t>
      </w:r>
      <w:r w:rsidRPr="007B4C21">
        <w:rPr>
          <w:sz w:val="24"/>
          <w:szCs w:val="24"/>
        </w:rPr>
        <w:t>____________</w:t>
      </w:r>
      <w:r w:rsidRPr="000C5FCE">
        <w:rPr>
          <w:color w:val="000000"/>
          <w:sz w:val="24"/>
          <w:szCs w:val="24"/>
        </w:rPr>
        <w:t>,  именуемый(ая) в дальнейшем «</w:t>
      </w:r>
      <w:r w:rsidRPr="007B4C21">
        <w:rPr>
          <w:color w:val="000000"/>
          <w:sz w:val="24"/>
          <w:szCs w:val="24"/>
        </w:rPr>
        <w:t>Вкладчик»,</w:t>
      </w:r>
      <w:r w:rsidRPr="000C5FCE">
        <w:rPr>
          <w:color w:val="000000"/>
          <w:sz w:val="24"/>
          <w:szCs w:val="24"/>
        </w:rPr>
        <w:t xml:space="preserve"> с другой</w:t>
      </w:r>
      <w:r w:rsidRPr="00230214">
        <w:rPr>
          <w:color w:val="000000"/>
          <w:sz w:val="24"/>
          <w:szCs w:val="24"/>
        </w:rPr>
        <w:t xml:space="preserve"> стороны, при совместном упоминании именуемые в дальнейшем «Стороны», заключили настоящий договор о нижеследующем:</w:t>
      </w:r>
    </w:p>
    <w:p w14:paraId="2DA3C233" w14:textId="77777777" w:rsidR="006B049E" w:rsidRPr="00230214" w:rsidRDefault="006B049E">
      <w:pPr>
        <w:jc w:val="center"/>
        <w:rPr>
          <w:b/>
          <w:sz w:val="24"/>
          <w:szCs w:val="24"/>
        </w:rPr>
      </w:pPr>
    </w:p>
    <w:p w14:paraId="7E5DE987" w14:textId="77777777" w:rsidR="006B049E" w:rsidRPr="00230214" w:rsidRDefault="006B049E" w:rsidP="008D2457">
      <w:pPr>
        <w:shd w:val="clear" w:color="auto" w:fill="FFFFFF"/>
        <w:tabs>
          <w:tab w:val="left" w:pos="4378"/>
        </w:tabs>
        <w:jc w:val="center"/>
        <w:rPr>
          <w:b/>
          <w:color w:val="000000"/>
          <w:sz w:val="24"/>
          <w:szCs w:val="24"/>
        </w:rPr>
      </w:pPr>
      <w:r w:rsidRPr="00230214">
        <w:rPr>
          <w:b/>
          <w:color w:val="000000"/>
          <w:sz w:val="24"/>
          <w:szCs w:val="24"/>
        </w:rPr>
        <w:t>1. Предмет договора</w:t>
      </w:r>
    </w:p>
    <w:p w14:paraId="73D4D96D" w14:textId="77777777" w:rsidR="006B049E" w:rsidRPr="00230214" w:rsidRDefault="006B049E" w:rsidP="00EF23D0">
      <w:pPr>
        <w:ind w:firstLine="720"/>
        <w:jc w:val="both"/>
        <w:rPr>
          <w:sz w:val="24"/>
          <w:szCs w:val="24"/>
        </w:rPr>
      </w:pPr>
      <w:r w:rsidRPr="00230214">
        <w:rPr>
          <w:sz w:val="24"/>
          <w:szCs w:val="24"/>
        </w:rPr>
        <w:t>1.1. Вкладополучатель принимает от Вкладчика денежные средства во вклад (депозит) (далее – вклад) и обязуется возвратить Вкладчику сумму вклада, проводить безналичные расчеты по поручению Вкладчика в соответствии с настоящим договором, а также выплатить начисленные по вкладу проценты в порядке и на условиях, определенных настоящим договором.</w:t>
      </w:r>
    </w:p>
    <w:p w14:paraId="4DD2AB80" w14:textId="186C3FDB" w:rsidR="008E179B" w:rsidRPr="00230214" w:rsidRDefault="006B049E" w:rsidP="008E179B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1.2. </w:t>
      </w:r>
      <w:r w:rsidR="008E179B" w:rsidRPr="008E179B">
        <w:rPr>
          <w:color w:val="auto"/>
          <w:sz w:val="24"/>
          <w:szCs w:val="24"/>
        </w:rPr>
        <w:t xml:space="preserve"> </w:t>
      </w:r>
      <w:r w:rsidR="008E179B">
        <w:rPr>
          <w:color w:val="auto"/>
          <w:sz w:val="24"/>
          <w:szCs w:val="24"/>
        </w:rPr>
        <w:t>Первоначальный взнос</w:t>
      </w:r>
      <w:r w:rsidR="008E179B" w:rsidRPr="00230214">
        <w:rPr>
          <w:color w:val="auto"/>
          <w:sz w:val="24"/>
          <w:szCs w:val="24"/>
        </w:rPr>
        <w:t xml:space="preserve"> во вклад Вкладчик вносит </w:t>
      </w:r>
      <w:r w:rsidR="008E179B" w:rsidRPr="00230214">
        <w:rPr>
          <w:sz w:val="24"/>
          <w:szCs w:val="24"/>
        </w:rPr>
        <w:t xml:space="preserve">наличными деньгами или перечисляет </w:t>
      </w:r>
      <w:r w:rsidR="008E179B">
        <w:rPr>
          <w:sz w:val="24"/>
          <w:szCs w:val="24"/>
        </w:rPr>
        <w:t>его</w:t>
      </w:r>
      <w:r w:rsidR="008E179B" w:rsidRPr="00230214">
        <w:rPr>
          <w:sz w:val="24"/>
          <w:szCs w:val="24"/>
        </w:rPr>
        <w:t xml:space="preserve"> в безналичном порядке со своего счета, открытого у Вкладополучателя, </w:t>
      </w:r>
      <w:r w:rsidR="008E179B" w:rsidRPr="00230214">
        <w:rPr>
          <w:color w:val="auto"/>
          <w:sz w:val="24"/>
          <w:szCs w:val="24"/>
        </w:rPr>
        <w:t xml:space="preserve">на счет по </w:t>
      </w:r>
      <w:r w:rsidR="008E179B">
        <w:rPr>
          <w:color w:val="auto"/>
          <w:sz w:val="24"/>
          <w:szCs w:val="24"/>
        </w:rPr>
        <w:t xml:space="preserve">учету </w:t>
      </w:r>
      <w:r w:rsidR="008E179B" w:rsidRPr="00230214">
        <w:rPr>
          <w:color w:val="auto"/>
          <w:sz w:val="24"/>
          <w:szCs w:val="24"/>
        </w:rPr>
        <w:t>вклад</w:t>
      </w:r>
      <w:r w:rsidR="008E179B">
        <w:rPr>
          <w:color w:val="auto"/>
          <w:sz w:val="24"/>
          <w:szCs w:val="24"/>
        </w:rPr>
        <w:t>а (депозита)</w:t>
      </w:r>
      <w:r w:rsidR="008E179B" w:rsidRPr="00230214">
        <w:rPr>
          <w:color w:val="auto"/>
          <w:sz w:val="24"/>
          <w:szCs w:val="24"/>
        </w:rPr>
        <w:t>, открытый Вкладчику у Вкладополучателя (далее – депозитный счет)</w:t>
      </w:r>
      <w:r w:rsidR="00DE1720">
        <w:rPr>
          <w:color w:val="auto"/>
          <w:sz w:val="24"/>
          <w:szCs w:val="24"/>
        </w:rPr>
        <w:t>, в день подписания Сторонами настоящего договора</w:t>
      </w:r>
      <w:r w:rsidR="008E179B" w:rsidRPr="00230214">
        <w:rPr>
          <w:color w:val="auto"/>
          <w:sz w:val="24"/>
          <w:szCs w:val="24"/>
        </w:rPr>
        <w:t>.</w:t>
      </w:r>
    </w:p>
    <w:p w14:paraId="48807D5D" w14:textId="77777777" w:rsidR="006B049E" w:rsidRPr="00230214" w:rsidRDefault="006B049E" w:rsidP="00EF23D0">
      <w:pPr>
        <w:pStyle w:val="aa"/>
        <w:ind w:firstLine="720"/>
        <w:rPr>
          <w:sz w:val="24"/>
          <w:szCs w:val="24"/>
        </w:rPr>
      </w:pPr>
      <w:r w:rsidRPr="00230214">
        <w:rPr>
          <w:sz w:val="24"/>
          <w:szCs w:val="24"/>
        </w:rPr>
        <w:t xml:space="preserve">1.3. Вид настоящего договора банковского вклада: договор </w:t>
      </w:r>
      <w:r w:rsidR="00035FEB" w:rsidRPr="00230214">
        <w:rPr>
          <w:sz w:val="24"/>
          <w:szCs w:val="24"/>
        </w:rPr>
        <w:t xml:space="preserve">срочного </w:t>
      </w:r>
      <w:r w:rsidRPr="00230214">
        <w:rPr>
          <w:sz w:val="24"/>
          <w:szCs w:val="24"/>
        </w:rPr>
        <w:t>безотзывного банковского вклада (депозита).</w:t>
      </w:r>
    </w:p>
    <w:p w14:paraId="04563241" w14:textId="4B99CE90" w:rsidR="006B049E" w:rsidRPr="0023021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 xml:space="preserve">1.4. Срок хранения вклада:  </w:t>
      </w:r>
      <w:r w:rsidR="008E179B" w:rsidRPr="007B4C21">
        <w:rPr>
          <w:color w:val="auto"/>
          <w:spacing w:val="0"/>
          <w:w w:val="100"/>
          <w:szCs w:val="24"/>
        </w:rPr>
        <w:t>________________________</w:t>
      </w:r>
      <w:r w:rsidR="00F421B7">
        <w:rPr>
          <w:color w:val="auto"/>
          <w:spacing w:val="0"/>
          <w:w w:val="100"/>
          <w:szCs w:val="24"/>
        </w:rPr>
        <w:t xml:space="preserve"> календарных дней</w:t>
      </w:r>
      <w:r w:rsidRPr="00230214">
        <w:rPr>
          <w:color w:val="auto"/>
          <w:spacing w:val="0"/>
          <w:w w:val="100"/>
          <w:szCs w:val="24"/>
        </w:rPr>
        <w:t>.</w:t>
      </w:r>
    </w:p>
    <w:p w14:paraId="79D29671" w14:textId="235F4669" w:rsidR="006B049E" w:rsidRPr="007F55F4" w:rsidRDefault="006B049E" w:rsidP="0076212A">
      <w:pPr>
        <w:pStyle w:val="31"/>
        <w:spacing w:line="240" w:lineRule="auto"/>
        <w:ind w:firstLine="128"/>
        <w:rPr>
          <w:color w:val="auto"/>
          <w:spacing w:val="0"/>
          <w:w w:val="100"/>
          <w:sz w:val="18"/>
          <w:szCs w:val="18"/>
        </w:rPr>
      </w:pPr>
      <w:r w:rsidRPr="00230214">
        <w:rPr>
          <w:szCs w:val="24"/>
        </w:rPr>
        <w:t xml:space="preserve">                                                               </w:t>
      </w:r>
      <w:r w:rsidRPr="007F55F4">
        <w:rPr>
          <w:spacing w:val="0"/>
          <w:w w:val="100"/>
          <w:sz w:val="18"/>
          <w:szCs w:val="18"/>
        </w:rPr>
        <w:t>(срок цифрами и прописью)</w:t>
      </w:r>
    </w:p>
    <w:p w14:paraId="1EE25B0C" w14:textId="3DB90FA3" w:rsidR="006B049E" w:rsidRPr="00230214" w:rsidRDefault="006B049E" w:rsidP="00D211F2">
      <w:pPr>
        <w:pStyle w:val="31"/>
        <w:spacing w:line="240" w:lineRule="auto"/>
        <w:ind w:left="0" w:firstLine="720"/>
        <w:jc w:val="both"/>
        <w:rPr>
          <w:color w:val="auto"/>
          <w:spacing w:val="0"/>
          <w:w w:val="100"/>
          <w:szCs w:val="24"/>
        </w:rPr>
      </w:pPr>
      <w:r w:rsidRPr="00230214">
        <w:rPr>
          <w:color w:val="auto"/>
          <w:spacing w:val="0"/>
          <w:w w:val="100"/>
          <w:szCs w:val="24"/>
        </w:rPr>
        <w:t>1.5. Срок возврата вклада  ________________________________.</w:t>
      </w:r>
    </w:p>
    <w:p w14:paraId="6CCBA7B5" w14:textId="5DFD9DBA" w:rsidR="006B049E" w:rsidRDefault="006B049E" w:rsidP="00A24EEB">
      <w:pPr>
        <w:pStyle w:val="1"/>
        <w:rPr>
          <w:w w:val="100"/>
          <w:sz w:val="18"/>
          <w:szCs w:val="18"/>
        </w:rPr>
      </w:pPr>
      <w:r w:rsidRPr="00230214">
        <w:rPr>
          <w:w w:val="100"/>
          <w:szCs w:val="24"/>
        </w:rPr>
        <w:t xml:space="preserve">             </w:t>
      </w:r>
      <w:r w:rsidRPr="00DB274B">
        <w:rPr>
          <w:w w:val="100"/>
          <w:sz w:val="18"/>
          <w:szCs w:val="18"/>
        </w:rPr>
        <w:t>(календарная дата)</w:t>
      </w:r>
    </w:p>
    <w:p w14:paraId="308817E8" w14:textId="77777777" w:rsidR="009F0B8E" w:rsidRPr="00E16F26" w:rsidRDefault="009F0B8E" w:rsidP="009F0B8E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16F26">
        <w:rPr>
          <w:color w:val="auto"/>
          <w:spacing w:val="0"/>
          <w:w w:val="100"/>
          <w:szCs w:val="24"/>
        </w:rPr>
        <w:t>1.6. Валюта вклада – _______________________</w:t>
      </w:r>
      <w:r>
        <w:rPr>
          <w:color w:val="auto"/>
          <w:spacing w:val="0"/>
          <w:w w:val="100"/>
          <w:szCs w:val="24"/>
        </w:rPr>
        <w:t>____________________________________</w:t>
      </w:r>
      <w:r w:rsidRPr="00E16F26">
        <w:rPr>
          <w:color w:val="auto"/>
          <w:spacing w:val="0"/>
          <w:w w:val="100"/>
          <w:szCs w:val="24"/>
        </w:rPr>
        <w:t xml:space="preserve">_. </w:t>
      </w:r>
    </w:p>
    <w:p w14:paraId="7009F871" w14:textId="2A959D9C" w:rsidR="009F0B8E" w:rsidRPr="00E16F26" w:rsidRDefault="009F0B8E" w:rsidP="009F0B8E">
      <w:pPr>
        <w:pStyle w:val="31"/>
        <w:spacing w:line="240" w:lineRule="auto"/>
        <w:ind w:left="0" w:firstLine="709"/>
        <w:rPr>
          <w:color w:val="auto"/>
          <w:spacing w:val="0"/>
          <w:w w:val="100"/>
          <w:szCs w:val="24"/>
        </w:rPr>
      </w:pPr>
      <w:r w:rsidRPr="00E16F26"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</w:t>
      </w:r>
      <w:r w:rsidRPr="00E16F26">
        <w:rPr>
          <w:sz w:val="18"/>
          <w:szCs w:val="18"/>
        </w:rPr>
        <w:t xml:space="preserve">   (указывается вид валюты)</w:t>
      </w:r>
    </w:p>
    <w:p w14:paraId="12EF9111" w14:textId="48CC28C3" w:rsidR="007107AB" w:rsidRPr="00230214" w:rsidRDefault="006B049E" w:rsidP="007107AB">
      <w:pPr>
        <w:pStyle w:val="31"/>
        <w:spacing w:line="240" w:lineRule="auto"/>
        <w:ind w:left="0" w:firstLine="720"/>
        <w:rPr>
          <w:color w:val="auto"/>
          <w:spacing w:val="0"/>
          <w:w w:val="100"/>
          <w:szCs w:val="24"/>
        </w:rPr>
      </w:pPr>
      <w:r w:rsidRPr="00E22072">
        <w:rPr>
          <w:color w:val="auto"/>
          <w:spacing w:val="0"/>
          <w:w w:val="100"/>
          <w:szCs w:val="24"/>
        </w:rPr>
        <w:t>1.</w:t>
      </w:r>
      <w:r w:rsidR="009F0B8E">
        <w:rPr>
          <w:color w:val="auto"/>
          <w:spacing w:val="0"/>
          <w:w w:val="100"/>
          <w:szCs w:val="24"/>
        </w:rPr>
        <w:t>7</w:t>
      </w:r>
      <w:r w:rsidRPr="00E22072">
        <w:rPr>
          <w:color w:val="auto"/>
          <w:spacing w:val="0"/>
          <w:w w:val="100"/>
          <w:szCs w:val="24"/>
        </w:rPr>
        <w:t xml:space="preserve">. </w:t>
      </w:r>
      <w:r w:rsidR="007107AB" w:rsidRPr="00230214">
        <w:rPr>
          <w:color w:val="auto"/>
          <w:spacing w:val="0"/>
          <w:w w:val="100"/>
          <w:szCs w:val="24"/>
        </w:rPr>
        <w:t xml:space="preserve">Сумма первоначального взноса во вклад и валюта вклада:____(___) </w:t>
      </w:r>
      <w:r w:rsidR="007107AB">
        <w:rPr>
          <w:color w:val="auto"/>
          <w:spacing w:val="0"/>
          <w:w w:val="100"/>
          <w:szCs w:val="24"/>
        </w:rPr>
        <w:t>_________________</w:t>
      </w:r>
      <w:r w:rsidR="007107AB" w:rsidRPr="00230214">
        <w:rPr>
          <w:color w:val="auto"/>
          <w:spacing w:val="0"/>
          <w:w w:val="100"/>
          <w:szCs w:val="24"/>
        </w:rPr>
        <w:t>.</w:t>
      </w:r>
    </w:p>
    <w:p w14:paraId="0B9CEC0E" w14:textId="5B44986E" w:rsidR="007107AB" w:rsidRPr="00EB26EE" w:rsidRDefault="007107AB" w:rsidP="007107AB">
      <w:pPr>
        <w:pStyle w:val="2"/>
        <w:rPr>
          <w:sz w:val="18"/>
          <w:szCs w:val="18"/>
        </w:rPr>
      </w:pPr>
      <w:r w:rsidRPr="007F55F4">
        <w:rPr>
          <w:sz w:val="18"/>
          <w:szCs w:val="18"/>
        </w:rPr>
        <w:t xml:space="preserve">                                                                                                              (сумма цифрами и прописью)</w:t>
      </w:r>
      <w:r w:rsidRPr="00EB26EE">
        <w:rPr>
          <w:sz w:val="16"/>
          <w:szCs w:val="16"/>
        </w:rPr>
        <w:t xml:space="preserve"> </w:t>
      </w:r>
      <w:r w:rsidRPr="00EB26EE">
        <w:rPr>
          <w:sz w:val="18"/>
          <w:szCs w:val="18"/>
        </w:rPr>
        <w:t>(указывается вид валюты)</w:t>
      </w:r>
    </w:p>
    <w:p w14:paraId="23E027B3" w14:textId="71989AC3" w:rsidR="006B049E" w:rsidRPr="00E22072" w:rsidRDefault="006B049E" w:rsidP="009553A7">
      <w:pPr>
        <w:pStyle w:val="31"/>
        <w:spacing w:line="240" w:lineRule="auto"/>
        <w:ind w:left="0" w:firstLine="720"/>
        <w:jc w:val="both"/>
        <w:rPr>
          <w:spacing w:val="0"/>
          <w:w w:val="100"/>
          <w:szCs w:val="24"/>
        </w:rPr>
      </w:pPr>
      <w:r w:rsidRPr="00E22072">
        <w:rPr>
          <w:spacing w:val="0"/>
          <w:w w:val="100"/>
          <w:szCs w:val="24"/>
        </w:rPr>
        <w:t>1.</w:t>
      </w:r>
      <w:r w:rsidR="009F0B8E">
        <w:rPr>
          <w:spacing w:val="0"/>
          <w:w w:val="100"/>
          <w:szCs w:val="24"/>
        </w:rPr>
        <w:t>8</w:t>
      </w:r>
      <w:r w:rsidRPr="00E22072">
        <w:rPr>
          <w:spacing w:val="0"/>
          <w:w w:val="100"/>
          <w:szCs w:val="24"/>
        </w:rPr>
        <w:t xml:space="preserve">. </w:t>
      </w:r>
      <w:r w:rsidRPr="003C42CA">
        <w:rPr>
          <w:color w:val="auto"/>
          <w:spacing w:val="0"/>
          <w:w w:val="100"/>
          <w:szCs w:val="24"/>
        </w:rPr>
        <w:t>Размер процентов по вкладу составляет ___</w:t>
      </w:r>
      <w:r w:rsidRPr="00E22072">
        <w:rPr>
          <w:spacing w:val="0"/>
          <w:w w:val="100"/>
          <w:szCs w:val="24"/>
        </w:rPr>
        <w:t> </w:t>
      </w:r>
      <w:r w:rsidR="00B006CA">
        <w:rPr>
          <w:spacing w:val="0"/>
          <w:w w:val="100"/>
          <w:szCs w:val="24"/>
        </w:rPr>
        <w:t xml:space="preserve">(__________________) </w:t>
      </w:r>
      <w:r w:rsidRPr="00E22072">
        <w:rPr>
          <w:spacing w:val="0"/>
          <w:w w:val="100"/>
          <w:szCs w:val="24"/>
        </w:rPr>
        <w:t>% годовых.</w:t>
      </w:r>
    </w:p>
    <w:p w14:paraId="695FBE77" w14:textId="5D52C85A" w:rsidR="006B049E" w:rsidRPr="00E22072" w:rsidRDefault="006B049E" w:rsidP="000F07D8">
      <w:pPr>
        <w:pStyle w:val="2"/>
        <w:rPr>
          <w:sz w:val="18"/>
          <w:szCs w:val="18"/>
        </w:rPr>
      </w:pPr>
      <w:r w:rsidRPr="00E22072">
        <w:rPr>
          <w:szCs w:val="24"/>
        </w:rPr>
        <w:t xml:space="preserve">         </w:t>
      </w:r>
      <w:r w:rsidR="003C42CA">
        <w:rPr>
          <w:szCs w:val="24"/>
        </w:rPr>
        <w:t xml:space="preserve">                                                            </w:t>
      </w:r>
      <w:r w:rsidRPr="00E22072">
        <w:rPr>
          <w:szCs w:val="24"/>
        </w:rPr>
        <w:t xml:space="preserve"> </w:t>
      </w:r>
      <w:r w:rsidR="00B006CA">
        <w:rPr>
          <w:szCs w:val="24"/>
        </w:rPr>
        <w:t xml:space="preserve">                     </w:t>
      </w:r>
      <w:r w:rsidRPr="00E22072">
        <w:rPr>
          <w:sz w:val="18"/>
          <w:szCs w:val="18"/>
        </w:rPr>
        <w:t xml:space="preserve">(размер цифрами и прописью) </w:t>
      </w:r>
    </w:p>
    <w:p w14:paraId="191ABD2A" w14:textId="06760CC6" w:rsidR="00AB53FE" w:rsidRPr="00662B01" w:rsidRDefault="006B049E" w:rsidP="00AB53FE">
      <w:pPr>
        <w:shd w:val="clear" w:color="auto" w:fill="FFFFFF"/>
        <w:ind w:firstLine="720"/>
        <w:jc w:val="both"/>
        <w:rPr>
          <w:sz w:val="24"/>
          <w:szCs w:val="24"/>
        </w:rPr>
      </w:pPr>
      <w:r w:rsidRPr="00BE524E">
        <w:rPr>
          <w:color w:val="000000"/>
          <w:sz w:val="24"/>
          <w:szCs w:val="24"/>
        </w:rPr>
        <w:t>1.</w:t>
      </w:r>
      <w:r w:rsidR="009F0B8E">
        <w:rPr>
          <w:color w:val="000000"/>
          <w:sz w:val="24"/>
          <w:szCs w:val="24"/>
        </w:rPr>
        <w:t>9</w:t>
      </w:r>
      <w:r w:rsidRPr="00992C01">
        <w:rPr>
          <w:color w:val="000000"/>
          <w:sz w:val="24"/>
          <w:szCs w:val="24"/>
        </w:rPr>
        <w:t xml:space="preserve">. </w:t>
      </w:r>
      <w:r w:rsidR="00AB53FE" w:rsidRPr="00992C01">
        <w:rPr>
          <w:sz w:val="24"/>
          <w:szCs w:val="24"/>
        </w:rPr>
        <w:t>Размер процентов по вкладу, указанный в пункте 1.</w:t>
      </w:r>
      <w:r w:rsidR="00F421B7" w:rsidRPr="00146718">
        <w:rPr>
          <w:sz w:val="24"/>
          <w:szCs w:val="24"/>
        </w:rPr>
        <w:t>8</w:t>
      </w:r>
      <w:r w:rsidR="00AB53FE" w:rsidRPr="00146718">
        <w:rPr>
          <w:sz w:val="24"/>
          <w:szCs w:val="24"/>
        </w:rPr>
        <w:t xml:space="preserve">. настоящего договора, </w:t>
      </w:r>
      <w:r w:rsidR="00BE524E" w:rsidRPr="00D96C7C">
        <w:rPr>
          <w:sz w:val="24"/>
          <w:szCs w:val="24"/>
        </w:rPr>
        <w:t xml:space="preserve">не изменяется в течение всего срока хранения вклада, если иное не предусмотрено соглашением </w:t>
      </w:r>
      <w:r w:rsidR="004E5ACA">
        <w:rPr>
          <w:sz w:val="24"/>
          <w:szCs w:val="24"/>
        </w:rPr>
        <w:t>С</w:t>
      </w:r>
      <w:r w:rsidR="00BE524E" w:rsidRPr="00D96C7C">
        <w:rPr>
          <w:sz w:val="24"/>
          <w:szCs w:val="24"/>
        </w:rPr>
        <w:t xml:space="preserve">торон. </w:t>
      </w:r>
    </w:p>
    <w:p w14:paraId="31D7B73F" w14:textId="680A7ADD" w:rsidR="006B049E" w:rsidRPr="00E22072" w:rsidRDefault="006B049E" w:rsidP="000F07D8">
      <w:pPr>
        <w:ind w:firstLine="709"/>
        <w:jc w:val="both"/>
        <w:rPr>
          <w:sz w:val="24"/>
          <w:szCs w:val="24"/>
        </w:rPr>
      </w:pPr>
      <w:r w:rsidRPr="00E22072">
        <w:rPr>
          <w:sz w:val="24"/>
          <w:szCs w:val="24"/>
        </w:rPr>
        <w:t>1.</w:t>
      </w:r>
      <w:r w:rsidR="009F0B8E" w:rsidRPr="00A625A8">
        <w:rPr>
          <w:sz w:val="24"/>
          <w:szCs w:val="24"/>
        </w:rPr>
        <w:t>10</w:t>
      </w:r>
      <w:r w:rsidRPr="00E22072">
        <w:rPr>
          <w:sz w:val="24"/>
          <w:szCs w:val="24"/>
        </w:rPr>
        <w:t xml:space="preserve">. </w:t>
      </w:r>
      <w:r w:rsidR="00CD568F" w:rsidRPr="00230214">
        <w:rPr>
          <w:sz w:val="24"/>
          <w:szCs w:val="24"/>
        </w:rPr>
        <w:t xml:space="preserve">Минимальный первоначальный взнос во вклад по настоящему договору </w:t>
      </w:r>
      <w:r w:rsidR="00CD568F" w:rsidRPr="00EB26EE">
        <w:rPr>
          <w:color w:val="000000"/>
          <w:sz w:val="24"/>
          <w:szCs w:val="24"/>
        </w:rPr>
        <w:t xml:space="preserve">в зависимости от валюты вклада </w:t>
      </w:r>
      <w:r w:rsidR="00CD568F" w:rsidRPr="00230214">
        <w:rPr>
          <w:sz w:val="24"/>
          <w:szCs w:val="24"/>
        </w:rPr>
        <w:t>составляет</w:t>
      </w:r>
      <w:r w:rsidR="009F0B8E" w:rsidRPr="00A625A8">
        <w:rPr>
          <w:sz w:val="24"/>
          <w:szCs w:val="24"/>
        </w:rPr>
        <w:t>:</w:t>
      </w:r>
      <w:r w:rsidR="00CD568F" w:rsidRPr="00230214">
        <w:rPr>
          <w:sz w:val="24"/>
          <w:szCs w:val="24"/>
        </w:rPr>
        <w:t xml:space="preserve"> </w:t>
      </w:r>
      <w:r w:rsidR="009F0B8E" w:rsidRPr="009F0B8E">
        <w:rPr>
          <w:sz w:val="24"/>
          <w:szCs w:val="24"/>
        </w:rPr>
        <w:t>200 (</w:t>
      </w:r>
      <w:r w:rsidR="009F0B8E">
        <w:rPr>
          <w:sz w:val="24"/>
          <w:szCs w:val="24"/>
        </w:rPr>
        <w:t xml:space="preserve">Двести) белорусских рублей, </w:t>
      </w:r>
      <w:r w:rsidR="00CD568F">
        <w:rPr>
          <w:sz w:val="24"/>
          <w:szCs w:val="24"/>
        </w:rPr>
        <w:t>100</w:t>
      </w:r>
      <w:r w:rsidR="00CD568F" w:rsidRPr="00230214">
        <w:rPr>
          <w:sz w:val="24"/>
          <w:szCs w:val="24"/>
        </w:rPr>
        <w:t xml:space="preserve"> (</w:t>
      </w:r>
      <w:r w:rsidR="00CD568F">
        <w:rPr>
          <w:sz w:val="24"/>
          <w:szCs w:val="24"/>
        </w:rPr>
        <w:t xml:space="preserve">Сто) долларов США, 100 (Сто) евро, </w:t>
      </w:r>
      <w:r w:rsidR="0058726E">
        <w:rPr>
          <w:sz w:val="24"/>
          <w:szCs w:val="24"/>
        </w:rPr>
        <w:t>6</w:t>
      </w:r>
      <w:r w:rsidR="00CD568F">
        <w:rPr>
          <w:sz w:val="24"/>
          <w:szCs w:val="24"/>
        </w:rPr>
        <w:t>000 (</w:t>
      </w:r>
      <w:r w:rsidR="0058726E">
        <w:rPr>
          <w:sz w:val="24"/>
          <w:szCs w:val="24"/>
        </w:rPr>
        <w:t>Шесть</w:t>
      </w:r>
      <w:r w:rsidR="00CD568F">
        <w:rPr>
          <w:sz w:val="24"/>
          <w:szCs w:val="24"/>
        </w:rPr>
        <w:t xml:space="preserve"> тысяч) российских</w:t>
      </w:r>
      <w:r w:rsidR="00CD568F" w:rsidRPr="00230214">
        <w:rPr>
          <w:sz w:val="24"/>
          <w:szCs w:val="24"/>
        </w:rPr>
        <w:t xml:space="preserve"> рублей.</w:t>
      </w:r>
    </w:p>
    <w:p w14:paraId="2B30AADA" w14:textId="77777777" w:rsidR="006B049E" w:rsidRPr="00A625A8" w:rsidRDefault="006B049E" w:rsidP="008D2457">
      <w:pPr>
        <w:shd w:val="clear" w:color="auto" w:fill="FFFFFF"/>
        <w:jc w:val="both"/>
        <w:rPr>
          <w:iCs/>
          <w:color w:val="000000"/>
          <w:sz w:val="24"/>
          <w:szCs w:val="24"/>
        </w:rPr>
      </w:pPr>
    </w:p>
    <w:p w14:paraId="05173C40" w14:textId="77777777" w:rsidR="006B049E" w:rsidRPr="00A625A8" w:rsidRDefault="006B049E" w:rsidP="008D2457">
      <w:pPr>
        <w:shd w:val="clear" w:color="auto" w:fill="FFFFFF"/>
        <w:jc w:val="center"/>
        <w:rPr>
          <w:b/>
          <w:sz w:val="24"/>
          <w:szCs w:val="24"/>
        </w:rPr>
      </w:pPr>
      <w:r w:rsidRPr="00A625A8">
        <w:rPr>
          <w:b/>
          <w:sz w:val="24"/>
          <w:szCs w:val="24"/>
        </w:rPr>
        <w:t>2. Права и обязанности Сторон</w:t>
      </w:r>
    </w:p>
    <w:p w14:paraId="676F0890" w14:textId="77777777" w:rsidR="006B049E" w:rsidRPr="00A625A8" w:rsidRDefault="006B049E" w:rsidP="008D2457">
      <w:pPr>
        <w:shd w:val="clear" w:color="auto" w:fill="FFFFFF"/>
        <w:ind w:firstLine="720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>2.1. Вкладополучатель обязуется:</w:t>
      </w:r>
    </w:p>
    <w:p w14:paraId="29A867B0" w14:textId="77777777" w:rsidR="006B049E" w:rsidRPr="00A625A8" w:rsidRDefault="006B049E" w:rsidP="00423A6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2.1.1. обеспечивать сохранность вклада и своевременность исполнения своих обязательств перед Вкладчиком</w:t>
      </w:r>
      <w:r w:rsidRPr="00A625A8">
        <w:rPr>
          <w:i/>
          <w:color w:val="000000"/>
          <w:sz w:val="24"/>
          <w:szCs w:val="24"/>
        </w:rPr>
        <w:t>,</w:t>
      </w:r>
      <w:r w:rsidRPr="00A625A8">
        <w:rPr>
          <w:color w:val="000000"/>
          <w:sz w:val="24"/>
          <w:szCs w:val="24"/>
        </w:rPr>
        <w:t xml:space="preserve"> в том числе путем внесения взносов в резерв Агентства по гарантированному возмещению банковских вкладов (депозитов) физических лиц, в случаях, предусмотренных законодательством Республики Беларусь;</w:t>
      </w:r>
    </w:p>
    <w:p w14:paraId="3C9E8994" w14:textId="77777777" w:rsidR="006B049E" w:rsidRPr="00A625A8" w:rsidRDefault="006B049E" w:rsidP="008D2457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2.1.2. начислять и выплачивать </w:t>
      </w:r>
      <w:r w:rsidR="00AC30EE" w:rsidRPr="00A625A8">
        <w:rPr>
          <w:color w:val="000000"/>
          <w:sz w:val="24"/>
          <w:szCs w:val="24"/>
        </w:rPr>
        <w:t xml:space="preserve">Вкладчику </w:t>
      </w:r>
      <w:r w:rsidRPr="00A625A8">
        <w:rPr>
          <w:color w:val="000000"/>
          <w:sz w:val="24"/>
          <w:szCs w:val="24"/>
        </w:rPr>
        <w:t xml:space="preserve">проценты </w:t>
      </w:r>
      <w:r w:rsidR="00AC30EE" w:rsidRPr="00A625A8">
        <w:rPr>
          <w:color w:val="000000"/>
          <w:sz w:val="24"/>
          <w:szCs w:val="24"/>
        </w:rPr>
        <w:t xml:space="preserve">по вкладу </w:t>
      </w:r>
      <w:r w:rsidRPr="00A625A8">
        <w:rPr>
          <w:color w:val="000000"/>
          <w:sz w:val="24"/>
          <w:szCs w:val="24"/>
        </w:rPr>
        <w:t>в порядке и на условиях, предусмотренных настоящим договором;</w:t>
      </w:r>
    </w:p>
    <w:p w14:paraId="678AC691" w14:textId="26F57252" w:rsidR="00416948" w:rsidRPr="00A625A8" w:rsidRDefault="006B049E" w:rsidP="00416948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sz w:val="24"/>
          <w:szCs w:val="24"/>
        </w:rPr>
        <w:t xml:space="preserve">2.1.3. </w:t>
      </w:r>
      <w:r w:rsidR="00416948" w:rsidRPr="00A625A8">
        <w:rPr>
          <w:sz w:val="24"/>
          <w:szCs w:val="24"/>
        </w:rPr>
        <w:t xml:space="preserve">возвратить вклад и выплатить начисленные по нему проценты в срок, предусмотренный в пункте 1.5. настоящего договора. </w:t>
      </w:r>
      <w:r w:rsidR="00416948" w:rsidRPr="00A625A8">
        <w:rPr>
          <w:color w:val="000000"/>
          <w:sz w:val="24"/>
          <w:szCs w:val="24"/>
        </w:rPr>
        <w:t xml:space="preserve">Вкладчик настоящим поручает </w:t>
      </w:r>
      <w:r w:rsidR="00416948" w:rsidRPr="00A625A8">
        <w:rPr>
          <w:sz w:val="24"/>
          <w:szCs w:val="24"/>
        </w:rPr>
        <w:t>Вкладополучателю посредством</w:t>
      </w:r>
      <w:r w:rsidR="00F83DDD">
        <w:rPr>
          <w:sz w:val="24"/>
          <w:szCs w:val="24"/>
        </w:rPr>
        <w:t xml:space="preserve"> </w:t>
      </w:r>
      <w:r w:rsidR="00416948" w:rsidRPr="00A625A8">
        <w:rPr>
          <w:sz w:val="24"/>
          <w:szCs w:val="24"/>
        </w:rPr>
        <w:t>платежного ордера, оформленного в соответствии с требованиями законодательства Республики Беларусь</w:t>
      </w:r>
      <w:r w:rsidR="00DB231A" w:rsidRPr="00A625A8">
        <w:rPr>
          <w:sz w:val="24"/>
          <w:szCs w:val="24"/>
        </w:rPr>
        <w:t xml:space="preserve"> (далее – платежный ордер)</w:t>
      </w:r>
      <w:r w:rsidR="00416948" w:rsidRPr="00A625A8">
        <w:rPr>
          <w:sz w:val="24"/>
          <w:szCs w:val="24"/>
        </w:rPr>
        <w:t xml:space="preserve">, без предоставления Вкладчиком дополнительных платежных инструкций, в срок, предусмотренный пунктом 1.5. </w:t>
      </w:r>
      <w:r w:rsidR="002F36BA">
        <w:rPr>
          <w:sz w:val="24"/>
          <w:szCs w:val="24"/>
        </w:rPr>
        <w:t>настоящего д</w:t>
      </w:r>
      <w:r w:rsidR="00416948" w:rsidRPr="00A625A8">
        <w:rPr>
          <w:sz w:val="24"/>
          <w:szCs w:val="24"/>
        </w:rPr>
        <w:t xml:space="preserve">оговора, произвести возврат вклада </w:t>
      </w:r>
      <w:r w:rsidR="00416948" w:rsidRPr="00A625A8">
        <w:rPr>
          <w:sz w:val="24"/>
          <w:szCs w:val="24"/>
        </w:rPr>
        <w:lastRenderedPageBreak/>
        <w:t>и выплатить начисленные проценты по вкладу, путем банковского перевода на текущий (расчетный) счет Вкладчика, указанный в подпункте 2.3.3. пункта 2.3. настоящего договора;</w:t>
      </w:r>
    </w:p>
    <w:p w14:paraId="03ABB1D0" w14:textId="77777777" w:rsidR="006B049E" w:rsidRPr="00A625A8" w:rsidRDefault="006B049E" w:rsidP="005065DA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sz w:val="24"/>
          <w:szCs w:val="24"/>
        </w:rPr>
        <w:t>2.1.4. произвести возврат вклада и выплачивать начисленные проценты по вкладу в валюте вклада</w:t>
      </w:r>
      <w:r w:rsidR="00677779" w:rsidRPr="00A625A8">
        <w:rPr>
          <w:sz w:val="24"/>
          <w:szCs w:val="24"/>
        </w:rPr>
        <w:t>,</w:t>
      </w:r>
      <w:r w:rsidRPr="00A625A8">
        <w:rPr>
          <w:sz w:val="24"/>
          <w:szCs w:val="24"/>
        </w:rPr>
        <w:t xml:space="preserve"> в порядке</w:t>
      </w:r>
      <w:r w:rsidR="00CC103F" w:rsidRPr="00A625A8">
        <w:rPr>
          <w:sz w:val="24"/>
          <w:szCs w:val="24"/>
        </w:rPr>
        <w:t xml:space="preserve"> и сроки</w:t>
      </w:r>
      <w:r w:rsidRPr="00A625A8">
        <w:rPr>
          <w:sz w:val="24"/>
          <w:szCs w:val="24"/>
        </w:rPr>
        <w:t>, предусмотренн</w:t>
      </w:r>
      <w:r w:rsidR="00CC103F" w:rsidRPr="00A625A8">
        <w:rPr>
          <w:sz w:val="24"/>
          <w:szCs w:val="24"/>
        </w:rPr>
        <w:t>ые</w:t>
      </w:r>
      <w:r w:rsidRPr="00A625A8">
        <w:rPr>
          <w:sz w:val="24"/>
          <w:szCs w:val="24"/>
        </w:rPr>
        <w:t xml:space="preserve"> настоящим договором;</w:t>
      </w:r>
    </w:p>
    <w:p w14:paraId="6CD131E1" w14:textId="7A4AED96" w:rsidR="006B049E" w:rsidRPr="00A625A8" w:rsidRDefault="006B049E" w:rsidP="00AF1A9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2.1.5. предварительно уведомлять Вкладчика о принятом Вкладополучателем в одностороннем порядке решении об </w:t>
      </w:r>
      <w:r w:rsidRPr="00A625A8">
        <w:rPr>
          <w:sz w:val="24"/>
          <w:szCs w:val="24"/>
        </w:rPr>
        <w:t xml:space="preserve">установлении (отмене, изменении) минимальной </w:t>
      </w:r>
      <w:r w:rsidR="00AC30EE" w:rsidRPr="00A625A8">
        <w:rPr>
          <w:sz w:val="24"/>
          <w:szCs w:val="24"/>
        </w:rPr>
        <w:t xml:space="preserve">и (или) </w:t>
      </w:r>
      <w:r w:rsidRPr="00A625A8">
        <w:rPr>
          <w:sz w:val="24"/>
          <w:szCs w:val="24"/>
        </w:rPr>
        <w:t>максимальной суммы дополнительного взноса во вклад, о возможности приема дополнительных взносов во вклад либо о прекращении приема дополнительных взносов во вклад</w:t>
      </w:r>
      <w:r w:rsidRPr="00A625A8">
        <w:rPr>
          <w:color w:val="000000"/>
          <w:sz w:val="24"/>
          <w:szCs w:val="24"/>
        </w:rPr>
        <w:t xml:space="preserve">, об установлении (отмене, изменении) </w:t>
      </w:r>
      <w:r w:rsidR="00CC103F" w:rsidRPr="00A625A8">
        <w:rPr>
          <w:color w:val="000000"/>
          <w:sz w:val="24"/>
          <w:szCs w:val="24"/>
        </w:rPr>
        <w:t xml:space="preserve">ограничения в виде общей суммы денежных средств, которые могут быть внесены </w:t>
      </w:r>
      <w:r w:rsidR="000C5FCE" w:rsidRPr="00A625A8">
        <w:rPr>
          <w:color w:val="000000"/>
          <w:sz w:val="24"/>
          <w:szCs w:val="24"/>
        </w:rPr>
        <w:t xml:space="preserve">(перечислены) </w:t>
      </w:r>
      <w:r w:rsidR="00CC103F" w:rsidRPr="00A625A8">
        <w:rPr>
          <w:color w:val="000000"/>
          <w:sz w:val="24"/>
          <w:szCs w:val="24"/>
        </w:rPr>
        <w:t>во вклад по настоящему договору</w:t>
      </w:r>
      <w:r w:rsidRPr="00A625A8">
        <w:rPr>
          <w:color w:val="000000"/>
          <w:sz w:val="24"/>
          <w:szCs w:val="24"/>
        </w:rPr>
        <w:t>, путем размещения информации об этом в республиканских печатных средствах массовой информации, являющихся официальными изданиями</w:t>
      </w:r>
      <w:r w:rsidR="00416948" w:rsidRPr="00A625A8">
        <w:rPr>
          <w:color w:val="000000"/>
          <w:sz w:val="24"/>
          <w:szCs w:val="24"/>
        </w:rPr>
        <w:t xml:space="preserve"> в Республике Беларусь</w:t>
      </w:r>
      <w:r w:rsidRPr="00A625A8">
        <w:rPr>
          <w:color w:val="000000"/>
          <w:sz w:val="24"/>
          <w:szCs w:val="24"/>
        </w:rPr>
        <w:t xml:space="preserve">,  или на сайте Вкладополучателя в глобальной сети Интернет </w:t>
      </w:r>
      <w:hyperlink r:id="rId8" w:history="1">
        <w:r w:rsidR="006C780F" w:rsidRPr="00A625A8">
          <w:rPr>
            <w:rStyle w:val="af1"/>
            <w:sz w:val="24"/>
            <w:szCs w:val="24"/>
            <w:lang w:val="en-US"/>
          </w:rPr>
          <w:t>www</w:t>
        </w:r>
        <w:r w:rsidR="006C780F" w:rsidRPr="00A625A8">
          <w:rPr>
            <w:rStyle w:val="af1"/>
            <w:sz w:val="24"/>
            <w:szCs w:val="24"/>
          </w:rPr>
          <w:t>.</w:t>
        </w:r>
        <w:r w:rsidR="006C780F" w:rsidRPr="00A625A8">
          <w:rPr>
            <w:rStyle w:val="af1"/>
            <w:sz w:val="24"/>
            <w:szCs w:val="24"/>
            <w:lang w:val="en-US"/>
          </w:rPr>
          <w:t>vtb</w:t>
        </w:r>
        <w:r w:rsidR="006C780F" w:rsidRPr="00A625A8">
          <w:rPr>
            <w:rStyle w:val="af1"/>
            <w:sz w:val="24"/>
            <w:szCs w:val="24"/>
          </w:rPr>
          <w:t>.</w:t>
        </w:r>
        <w:r w:rsidR="006C780F" w:rsidRPr="00A625A8">
          <w:rPr>
            <w:rStyle w:val="af1"/>
            <w:sz w:val="24"/>
            <w:szCs w:val="24"/>
            <w:lang w:val="en-US"/>
          </w:rPr>
          <w:t>by</w:t>
        </w:r>
      </w:hyperlink>
      <w:r w:rsidRPr="00A625A8">
        <w:rPr>
          <w:color w:val="000000"/>
          <w:sz w:val="24"/>
          <w:szCs w:val="24"/>
        </w:rPr>
        <w:t>, при этом Вкладополучатель самостоятельно определяет, каким из указанных способов уведомить Вкладчика, а Вкладчик согласен с тем, что уведомление его одним любым из указанных способов считается надлежащим выполнением Вкладополучателем обязанности, предусмотренной настоящим подпунктом;</w:t>
      </w:r>
    </w:p>
    <w:p w14:paraId="30738338" w14:textId="77777777" w:rsidR="006B049E" w:rsidRPr="00A625A8" w:rsidRDefault="006B049E" w:rsidP="00A513F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2.1.6. открыть Вкладчику депозитный счет;</w:t>
      </w:r>
    </w:p>
    <w:p w14:paraId="5A7DC632" w14:textId="77777777" w:rsidR="006B049E" w:rsidRPr="00A625A8" w:rsidRDefault="006B049E" w:rsidP="00EF23D0">
      <w:pPr>
        <w:pStyle w:val="21"/>
        <w:spacing w:line="240" w:lineRule="auto"/>
        <w:ind w:left="0" w:firstLine="720"/>
        <w:rPr>
          <w:spacing w:val="0"/>
          <w:szCs w:val="24"/>
        </w:rPr>
      </w:pPr>
      <w:r w:rsidRPr="00A625A8">
        <w:rPr>
          <w:spacing w:val="0"/>
          <w:szCs w:val="24"/>
        </w:rPr>
        <w:t xml:space="preserve">2.1.7. обеспечить сохранность банковской тайны Вкладчика в соответствии с </w:t>
      </w:r>
      <w:r w:rsidR="00CC103F" w:rsidRPr="00A625A8">
        <w:rPr>
          <w:spacing w:val="0"/>
          <w:szCs w:val="24"/>
        </w:rPr>
        <w:t xml:space="preserve">настоящим договором и </w:t>
      </w:r>
      <w:r w:rsidRPr="00A625A8">
        <w:rPr>
          <w:spacing w:val="0"/>
          <w:szCs w:val="24"/>
        </w:rPr>
        <w:t>законодательством Республики Беларусь;</w:t>
      </w:r>
    </w:p>
    <w:p w14:paraId="79E4CFE7" w14:textId="44F485C9" w:rsidR="00843559" w:rsidRPr="00A625A8" w:rsidRDefault="006B049E" w:rsidP="00843559">
      <w:pPr>
        <w:pStyle w:val="a7"/>
        <w:spacing w:before="0" w:line="240" w:lineRule="auto"/>
        <w:ind w:left="0" w:right="0" w:firstLine="720"/>
        <w:rPr>
          <w:szCs w:val="24"/>
        </w:rPr>
      </w:pPr>
      <w:r w:rsidRPr="00A625A8">
        <w:rPr>
          <w:szCs w:val="24"/>
        </w:rPr>
        <w:t xml:space="preserve">2.1.8. </w:t>
      </w:r>
      <w:r w:rsidR="00843559" w:rsidRPr="00A625A8">
        <w:rPr>
          <w:color w:val="auto"/>
          <w:szCs w:val="24"/>
        </w:rPr>
        <w:t xml:space="preserve">предоставлять Вкладчику </w:t>
      </w:r>
      <w:r w:rsidR="00843559" w:rsidRPr="00A625A8">
        <w:rPr>
          <w:szCs w:val="24"/>
        </w:rPr>
        <w:t xml:space="preserve">(уполномоченному представителю Вкладчика) </w:t>
      </w:r>
      <w:r w:rsidR="00843559" w:rsidRPr="00A625A8">
        <w:rPr>
          <w:color w:val="auto"/>
          <w:szCs w:val="24"/>
        </w:rPr>
        <w:t>в срок не позднее 10 (десяти) календарных дней со дня получения требования</w:t>
      </w:r>
      <w:r w:rsidR="00843559" w:rsidRPr="00A625A8">
        <w:rPr>
          <w:szCs w:val="24"/>
        </w:rPr>
        <w:t xml:space="preserve"> Вкладчика (уполномоченного представителя Вкладчика) на </w:t>
      </w:r>
      <w:r w:rsidR="00843559" w:rsidRPr="00A625A8">
        <w:rPr>
          <w:bCs/>
          <w:szCs w:val="24"/>
        </w:rPr>
        <w:t>бумажном носителе информацию</w:t>
      </w:r>
      <w:r w:rsidR="00843559" w:rsidRPr="00A625A8">
        <w:rPr>
          <w:szCs w:val="24"/>
        </w:rPr>
        <w:t xml:space="preserve"> о проведенных операциях по депозитному счету Вкладчика в виде выписки и приложений к ней, оформленных на бумажном носителе и заверенных подписью и штампом работника Вкладополучателя в соответствии с законодательством Республики Беларусь;</w:t>
      </w:r>
    </w:p>
    <w:p w14:paraId="1FAB6F6A" w14:textId="0E510601" w:rsidR="00B24B65" w:rsidRPr="00A625A8" w:rsidRDefault="006B049E" w:rsidP="007B7E44">
      <w:pPr>
        <w:pStyle w:val="a7"/>
        <w:spacing w:before="0" w:line="240" w:lineRule="auto"/>
        <w:ind w:left="0" w:right="0" w:firstLine="709"/>
        <w:rPr>
          <w:b/>
          <w:color w:val="auto"/>
          <w:szCs w:val="24"/>
        </w:rPr>
      </w:pPr>
      <w:r w:rsidRPr="00A625A8">
        <w:rPr>
          <w:color w:val="auto"/>
          <w:szCs w:val="24"/>
        </w:rPr>
        <w:t>2.1.9. предоставлять Вкладчику не позднее 10 (десяти) календарных дней со дня получения письменного требования Вкладчика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A625A8">
        <w:rPr>
          <w:color w:val="auto"/>
        </w:rPr>
        <w:t>.</w:t>
      </w:r>
      <w:r w:rsidR="00B24B65" w:rsidRPr="00A625A8">
        <w:rPr>
          <w:color w:val="auto"/>
        </w:rPr>
        <w:t xml:space="preserve"> </w:t>
      </w:r>
    </w:p>
    <w:p w14:paraId="3F4D74F7" w14:textId="77777777" w:rsidR="006B049E" w:rsidRPr="00A625A8" w:rsidRDefault="006B049E" w:rsidP="00281D03">
      <w:pPr>
        <w:pStyle w:val="a7"/>
        <w:spacing w:before="0" w:line="240" w:lineRule="auto"/>
        <w:ind w:left="0" w:right="0" w:firstLine="720"/>
        <w:rPr>
          <w:bCs/>
          <w:szCs w:val="24"/>
        </w:rPr>
      </w:pPr>
      <w:r w:rsidRPr="00A625A8">
        <w:rPr>
          <w:szCs w:val="24"/>
        </w:rPr>
        <w:t xml:space="preserve">2.2. </w:t>
      </w:r>
      <w:r w:rsidRPr="00A625A8">
        <w:rPr>
          <w:bCs/>
          <w:szCs w:val="24"/>
        </w:rPr>
        <w:t>Вкладчик обязуется:</w:t>
      </w:r>
    </w:p>
    <w:p w14:paraId="2581FFCD" w14:textId="2B135F67" w:rsidR="00D80436" w:rsidRPr="00A625A8" w:rsidRDefault="00D80436" w:rsidP="00D80436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2.2.1. не позднее </w:t>
      </w:r>
      <w:r w:rsidR="00907561" w:rsidRPr="00A625A8">
        <w:rPr>
          <w:color w:val="000000"/>
          <w:sz w:val="24"/>
          <w:szCs w:val="24"/>
        </w:rPr>
        <w:t>10</w:t>
      </w:r>
      <w:r w:rsidRPr="00A625A8">
        <w:rPr>
          <w:color w:val="000000"/>
          <w:sz w:val="24"/>
          <w:szCs w:val="24"/>
        </w:rPr>
        <w:t xml:space="preserve"> (</w:t>
      </w:r>
      <w:r w:rsidR="00DD79FE" w:rsidRPr="00A625A8">
        <w:rPr>
          <w:color w:val="000000"/>
          <w:sz w:val="24"/>
          <w:szCs w:val="24"/>
        </w:rPr>
        <w:t>десяти</w:t>
      </w:r>
      <w:r w:rsidRPr="00A625A8">
        <w:rPr>
          <w:color w:val="000000"/>
          <w:sz w:val="24"/>
          <w:szCs w:val="24"/>
        </w:rPr>
        <w:t>) рабочих дней с момента изменения данных документа, удостоверяющего личность Владельца счета (в том числе изменения фамилии, имени, отчества, адреса места жительства или места пребывания) письменно уведомить об этом Банк и в течение одного месяца предоставить в Банк документы, подтверждающие данные изменения;</w:t>
      </w:r>
    </w:p>
    <w:p w14:paraId="3BFEA14D" w14:textId="77777777" w:rsidR="006C5101" w:rsidRPr="00A625A8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2.2.2. в целях обеспечения своевременного информирования Вкладчика об </w:t>
      </w:r>
      <w:r w:rsidR="000D2733" w:rsidRPr="00A625A8">
        <w:rPr>
          <w:color w:val="000000"/>
          <w:sz w:val="24"/>
          <w:szCs w:val="24"/>
        </w:rPr>
        <w:t xml:space="preserve">одностороннем </w:t>
      </w:r>
      <w:r w:rsidRPr="00A625A8">
        <w:rPr>
          <w:color w:val="000000"/>
          <w:sz w:val="24"/>
          <w:szCs w:val="24"/>
        </w:rPr>
        <w:t xml:space="preserve">изменении </w:t>
      </w:r>
      <w:r w:rsidR="000D2733" w:rsidRPr="00A625A8">
        <w:rPr>
          <w:color w:val="000000"/>
          <w:sz w:val="24"/>
          <w:szCs w:val="24"/>
        </w:rPr>
        <w:t xml:space="preserve">Вкладополучателем </w:t>
      </w:r>
      <w:r w:rsidRPr="00A625A8">
        <w:rPr>
          <w:color w:val="000000"/>
          <w:sz w:val="24"/>
          <w:szCs w:val="24"/>
        </w:rPr>
        <w:t>условий настоящего договора самостоятельно знакомиться с информацией, размещаемой Вкладополучателем с использованием источников информации, указанных в подпункте 2.1.5. пункта 2.1. настоящего договора</w:t>
      </w:r>
      <w:r w:rsidR="006C5101" w:rsidRPr="00A625A8">
        <w:rPr>
          <w:color w:val="000000"/>
          <w:sz w:val="24"/>
          <w:szCs w:val="24"/>
        </w:rPr>
        <w:t>;</w:t>
      </w:r>
    </w:p>
    <w:p w14:paraId="4C87EAF2" w14:textId="77777777" w:rsidR="006B049E" w:rsidRPr="00A625A8" w:rsidRDefault="006B049E" w:rsidP="008D2457">
      <w:pPr>
        <w:shd w:val="clear" w:color="auto" w:fill="FFFFFF"/>
        <w:ind w:firstLine="720"/>
        <w:rPr>
          <w:bCs/>
          <w:color w:val="000000"/>
          <w:spacing w:val="-1"/>
          <w:sz w:val="24"/>
          <w:szCs w:val="24"/>
        </w:rPr>
      </w:pPr>
      <w:r w:rsidRPr="00A625A8">
        <w:rPr>
          <w:bCs/>
          <w:color w:val="000000"/>
          <w:spacing w:val="-1"/>
          <w:sz w:val="24"/>
          <w:szCs w:val="24"/>
        </w:rPr>
        <w:t>2.3. Вкладополучатель имеет право:</w:t>
      </w:r>
    </w:p>
    <w:p w14:paraId="154D12A5" w14:textId="77777777" w:rsidR="006B049E" w:rsidRPr="00A625A8" w:rsidRDefault="006B049E" w:rsidP="008D2457">
      <w:pPr>
        <w:pStyle w:val="a7"/>
        <w:spacing w:before="0" w:line="240" w:lineRule="auto"/>
        <w:ind w:left="0" w:right="0" w:firstLine="720"/>
        <w:rPr>
          <w:spacing w:val="0"/>
          <w:szCs w:val="24"/>
        </w:rPr>
      </w:pPr>
      <w:r w:rsidRPr="00A625A8">
        <w:rPr>
          <w:spacing w:val="0"/>
          <w:szCs w:val="24"/>
        </w:rPr>
        <w:t>2.3.1. использовать принятые на хранение во вклад денежные средства Вкладчика до окончания срока действия настоящего договора по своему усмотрению, руководствуясь Банковским кодексом Республики Беларусь, нормативными правовыми актами Национального банка Республики Беларусь и иными актами законодательства Республики Беларусь;</w:t>
      </w:r>
    </w:p>
    <w:p w14:paraId="48D0F76B" w14:textId="7CB5DFA2" w:rsidR="000E1683" w:rsidRPr="00A625A8" w:rsidRDefault="006B049E" w:rsidP="00656D3D">
      <w:pPr>
        <w:autoSpaceDE w:val="0"/>
        <w:autoSpaceDN w:val="0"/>
        <w:adjustRightInd w:val="0"/>
        <w:ind w:firstLine="709"/>
        <w:jc w:val="both"/>
        <w:outlineLvl w:val="3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2.3.2. в одностороннем порядке устанавливать (отменять, изменять) минимальную </w:t>
      </w:r>
      <w:r w:rsidR="000D2733" w:rsidRPr="00A625A8">
        <w:rPr>
          <w:color w:val="000000"/>
          <w:sz w:val="24"/>
          <w:szCs w:val="24"/>
        </w:rPr>
        <w:t>и(или)</w:t>
      </w:r>
      <w:r w:rsidRPr="00A625A8">
        <w:rPr>
          <w:color w:val="000000"/>
          <w:sz w:val="24"/>
          <w:szCs w:val="24"/>
        </w:rPr>
        <w:t xml:space="preserve"> максимальную сумму дополнительного взноса во вклад, предоставлять возможность внесения дополнительных взносов во вклад либо прекращать прием дополнительных взносов во вклад, устанавливать (отменять, изменять)</w:t>
      </w:r>
      <w:r w:rsidR="000D2733" w:rsidRPr="00A625A8">
        <w:rPr>
          <w:color w:val="000000"/>
          <w:sz w:val="24"/>
          <w:szCs w:val="24"/>
        </w:rPr>
        <w:t xml:space="preserve"> ограничение в виде общей суммы денежных средств, которые могут быть внесены </w:t>
      </w:r>
      <w:r w:rsidR="000C5FCE" w:rsidRPr="00A625A8">
        <w:rPr>
          <w:color w:val="000000"/>
          <w:sz w:val="24"/>
          <w:szCs w:val="24"/>
        </w:rPr>
        <w:t xml:space="preserve">(перечислены) </w:t>
      </w:r>
      <w:r w:rsidR="000D2733" w:rsidRPr="00A625A8">
        <w:rPr>
          <w:color w:val="000000"/>
          <w:sz w:val="24"/>
          <w:szCs w:val="24"/>
        </w:rPr>
        <w:t>во вклад по настоящему договору</w:t>
      </w:r>
      <w:r w:rsidRPr="00A625A8">
        <w:rPr>
          <w:color w:val="000000"/>
          <w:sz w:val="24"/>
          <w:szCs w:val="24"/>
        </w:rPr>
        <w:t xml:space="preserve">, с предварительным уведомлением Вкладчика об этом в порядке, установленном подпунктом 2.1.5. пункта 2.1. настоящего договора. </w:t>
      </w:r>
      <w:r w:rsidR="00656D3D" w:rsidRPr="00A625A8">
        <w:rPr>
          <w:color w:val="000000"/>
          <w:sz w:val="24"/>
          <w:szCs w:val="24"/>
        </w:rPr>
        <w:t xml:space="preserve"> При этом изменение указанных условий настоящего договора производится со дня, указанного Вкладополучателем в предварительном уведомлении;</w:t>
      </w:r>
    </w:p>
    <w:p w14:paraId="13B0958C" w14:textId="3CCC33FB" w:rsidR="006B049E" w:rsidRPr="00A625A8" w:rsidRDefault="006B049E" w:rsidP="00ED2AA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625A8">
        <w:rPr>
          <w:sz w:val="24"/>
          <w:szCs w:val="24"/>
        </w:rPr>
        <w:t xml:space="preserve">2.3.3. в случае </w:t>
      </w:r>
      <w:r w:rsidR="00D216C3" w:rsidRPr="00A625A8">
        <w:rPr>
          <w:sz w:val="24"/>
          <w:szCs w:val="24"/>
        </w:rPr>
        <w:t xml:space="preserve">досрочного расторжения настоящего договора, а равно в случае </w:t>
      </w:r>
      <w:r w:rsidRPr="00A625A8">
        <w:rPr>
          <w:sz w:val="24"/>
          <w:szCs w:val="24"/>
        </w:rPr>
        <w:t>прекращения настоящего договора в связи с истечением срока его действия закрыть депозитный счет Вкладчика без его согласия, а также на основании платежного ордера</w:t>
      </w:r>
      <w:r w:rsidR="00E46701" w:rsidRPr="00A625A8">
        <w:rPr>
          <w:sz w:val="24"/>
          <w:szCs w:val="24"/>
        </w:rPr>
        <w:t>,</w:t>
      </w:r>
      <w:r w:rsidR="008F7497" w:rsidRPr="00A625A8">
        <w:rPr>
          <w:sz w:val="24"/>
          <w:szCs w:val="24"/>
        </w:rPr>
        <w:t xml:space="preserve"> </w:t>
      </w:r>
      <w:r w:rsidR="009F69B3" w:rsidRPr="00A625A8">
        <w:rPr>
          <w:sz w:val="24"/>
          <w:szCs w:val="24"/>
        </w:rPr>
        <w:t xml:space="preserve">списать с депозитного счета и </w:t>
      </w:r>
      <w:r w:rsidRPr="00A625A8">
        <w:rPr>
          <w:sz w:val="24"/>
          <w:szCs w:val="24"/>
        </w:rPr>
        <w:t xml:space="preserve">перечислить </w:t>
      </w:r>
      <w:r w:rsidRPr="00A625A8">
        <w:rPr>
          <w:sz w:val="24"/>
          <w:szCs w:val="24"/>
        </w:rPr>
        <w:lastRenderedPageBreak/>
        <w:t>в безналичной форме на текущий (расчетный) счет Вкладчика</w:t>
      </w:r>
      <w:r w:rsidR="003C1A55" w:rsidRPr="00A625A8">
        <w:rPr>
          <w:sz w:val="24"/>
          <w:szCs w:val="24"/>
        </w:rPr>
        <w:t xml:space="preserve"> </w:t>
      </w:r>
      <w:r w:rsidR="007363C7" w:rsidRPr="00A625A8">
        <w:rPr>
          <w:sz w:val="24"/>
          <w:szCs w:val="24"/>
        </w:rPr>
        <w:t>№______</w:t>
      </w:r>
      <w:r w:rsidR="007760E7" w:rsidRPr="00A625A8">
        <w:rPr>
          <w:sz w:val="24"/>
          <w:szCs w:val="24"/>
        </w:rPr>
        <w:t>_______</w:t>
      </w:r>
      <w:r w:rsidRPr="00A625A8">
        <w:rPr>
          <w:sz w:val="24"/>
          <w:szCs w:val="24"/>
        </w:rPr>
        <w:t xml:space="preserve">, </w:t>
      </w:r>
      <w:r w:rsidRPr="00A625A8">
        <w:rPr>
          <w:color w:val="000000"/>
          <w:sz w:val="24"/>
          <w:szCs w:val="24"/>
        </w:rPr>
        <w:t xml:space="preserve">открытый </w:t>
      </w:r>
      <w:r w:rsidRPr="00A625A8">
        <w:rPr>
          <w:sz w:val="24"/>
          <w:szCs w:val="24"/>
        </w:rPr>
        <w:t>у Вкладополучателя, денежные средства, хранящиеся на закрываемом депозитном счете Вкладчика;</w:t>
      </w:r>
    </w:p>
    <w:p w14:paraId="7C0EE05C" w14:textId="77777777" w:rsidR="00DA7DC8" w:rsidRPr="00A625A8" w:rsidRDefault="006B049E" w:rsidP="00CD7A35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4"/>
        </w:rPr>
      </w:pPr>
      <w:r w:rsidRPr="00A625A8">
        <w:rPr>
          <w:sz w:val="24"/>
          <w:szCs w:val="24"/>
        </w:rPr>
        <w:t xml:space="preserve">2.3.4. не предоставлять Вкладчику приложения к выписке в случае, если в выписке, предоставляемой Вкладополучателем Вкладчику в соответствии с настоящим договором, </w:t>
      </w:r>
      <w:r w:rsidR="00D216C3" w:rsidRPr="00A625A8">
        <w:rPr>
          <w:sz w:val="24"/>
          <w:szCs w:val="24"/>
        </w:rPr>
        <w:t xml:space="preserve">указана </w:t>
      </w:r>
      <w:r w:rsidRPr="00A625A8">
        <w:rPr>
          <w:sz w:val="24"/>
          <w:szCs w:val="24"/>
        </w:rPr>
        <w:t>информация, содержащаяся в приложениях</w:t>
      </w:r>
      <w:r w:rsidR="00DA7DC8" w:rsidRPr="00A625A8">
        <w:rPr>
          <w:sz w:val="24"/>
          <w:szCs w:val="24"/>
        </w:rPr>
        <w:t>;</w:t>
      </w:r>
    </w:p>
    <w:p w14:paraId="74BEA8B0" w14:textId="77777777" w:rsidR="006B049E" w:rsidRPr="00A625A8" w:rsidRDefault="006B049E" w:rsidP="008D2457">
      <w:pPr>
        <w:pStyle w:val="a7"/>
        <w:spacing w:before="0" w:line="240" w:lineRule="auto"/>
        <w:ind w:left="0" w:right="0" w:firstLine="720"/>
        <w:jc w:val="left"/>
        <w:rPr>
          <w:spacing w:val="0"/>
          <w:szCs w:val="24"/>
        </w:rPr>
      </w:pPr>
      <w:r w:rsidRPr="00A625A8">
        <w:rPr>
          <w:spacing w:val="0"/>
          <w:szCs w:val="24"/>
        </w:rPr>
        <w:t>2.4. Вкладчик имеет право:</w:t>
      </w:r>
    </w:p>
    <w:p w14:paraId="515A5A0D" w14:textId="3BC9334A" w:rsidR="006B049E" w:rsidRPr="00A625A8" w:rsidRDefault="006B049E" w:rsidP="00377B62">
      <w:pPr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2.4.1. </w:t>
      </w:r>
      <w:r w:rsidR="00BC2935" w:rsidRPr="00A625A8">
        <w:rPr>
          <w:color w:val="000000"/>
          <w:sz w:val="24"/>
          <w:szCs w:val="24"/>
        </w:rPr>
        <w:t>получать сумму начисленных процентов, установленны</w:t>
      </w:r>
      <w:r w:rsidR="00AD4B64" w:rsidRPr="00A625A8">
        <w:rPr>
          <w:color w:val="000000"/>
          <w:sz w:val="24"/>
          <w:szCs w:val="24"/>
        </w:rPr>
        <w:t>х</w:t>
      </w:r>
      <w:r w:rsidR="00BC2935" w:rsidRPr="00A625A8">
        <w:rPr>
          <w:color w:val="000000"/>
          <w:sz w:val="24"/>
          <w:szCs w:val="24"/>
        </w:rPr>
        <w:t xml:space="preserve"> пунктом 1.</w:t>
      </w:r>
      <w:r w:rsidR="00AD4B64" w:rsidRPr="00A625A8">
        <w:rPr>
          <w:color w:val="000000"/>
          <w:sz w:val="24"/>
          <w:szCs w:val="24"/>
        </w:rPr>
        <w:t>8</w:t>
      </w:r>
      <w:r w:rsidR="00BC2935" w:rsidRPr="00A625A8">
        <w:rPr>
          <w:color w:val="000000"/>
          <w:sz w:val="24"/>
          <w:szCs w:val="24"/>
        </w:rPr>
        <w:t>. Договора в срок</w:t>
      </w:r>
      <w:r w:rsidR="00A625A8">
        <w:rPr>
          <w:color w:val="000000"/>
          <w:sz w:val="24"/>
          <w:szCs w:val="24"/>
        </w:rPr>
        <w:t>,</w:t>
      </w:r>
      <w:r w:rsidR="00BC2935" w:rsidRPr="00A625A8">
        <w:rPr>
          <w:color w:val="000000"/>
          <w:sz w:val="24"/>
          <w:szCs w:val="24"/>
        </w:rPr>
        <w:t xml:space="preserve"> установленный пунктом 3.2. </w:t>
      </w:r>
      <w:r w:rsidR="00A625A8">
        <w:rPr>
          <w:color w:val="000000"/>
          <w:sz w:val="24"/>
          <w:szCs w:val="24"/>
        </w:rPr>
        <w:t>настоящего д</w:t>
      </w:r>
      <w:r w:rsidR="00BC2935" w:rsidRPr="00A625A8">
        <w:rPr>
          <w:color w:val="000000"/>
          <w:sz w:val="24"/>
          <w:szCs w:val="24"/>
        </w:rPr>
        <w:t xml:space="preserve">оговора.  Получить сумму вклада в срок, установленный в пункте 1.5. </w:t>
      </w:r>
      <w:r w:rsidR="00A625A8">
        <w:rPr>
          <w:color w:val="000000"/>
          <w:sz w:val="24"/>
          <w:szCs w:val="24"/>
        </w:rPr>
        <w:t>настоящего д</w:t>
      </w:r>
      <w:r w:rsidR="00BC2935" w:rsidRPr="00A625A8">
        <w:rPr>
          <w:color w:val="000000"/>
          <w:sz w:val="24"/>
          <w:szCs w:val="24"/>
        </w:rPr>
        <w:t xml:space="preserve">оговора. </w:t>
      </w:r>
      <w:r w:rsidRPr="00A625A8">
        <w:rPr>
          <w:color w:val="000000"/>
          <w:sz w:val="24"/>
          <w:szCs w:val="24"/>
        </w:rPr>
        <w:t xml:space="preserve">При </w:t>
      </w:r>
      <w:r w:rsidR="006B1E7B" w:rsidRPr="00A625A8">
        <w:rPr>
          <w:color w:val="000000"/>
          <w:sz w:val="24"/>
          <w:szCs w:val="24"/>
        </w:rPr>
        <w:t xml:space="preserve">этом </w:t>
      </w:r>
      <w:r w:rsidRPr="00A625A8">
        <w:rPr>
          <w:color w:val="000000"/>
          <w:sz w:val="24"/>
          <w:szCs w:val="24"/>
        </w:rPr>
        <w:t xml:space="preserve">сумма вклада </w:t>
      </w:r>
      <w:r w:rsidR="00064BBC" w:rsidRPr="00A625A8">
        <w:rPr>
          <w:color w:val="000000"/>
          <w:sz w:val="24"/>
          <w:szCs w:val="24"/>
        </w:rPr>
        <w:t>с</w:t>
      </w:r>
      <w:r w:rsidRPr="00A625A8">
        <w:rPr>
          <w:color w:val="000000"/>
          <w:sz w:val="24"/>
          <w:szCs w:val="24"/>
        </w:rPr>
        <w:t xml:space="preserve"> начисленны</w:t>
      </w:r>
      <w:r w:rsidR="00064BBC" w:rsidRPr="00A625A8">
        <w:rPr>
          <w:color w:val="000000"/>
          <w:sz w:val="24"/>
          <w:szCs w:val="24"/>
        </w:rPr>
        <w:t>ми</w:t>
      </w:r>
      <w:r w:rsidRPr="00A625A8">
        <w:rPr>
          <w:color w:val="000000"/>
          <w:sz w:val="24"/>
          <w:szCs w:val="24"/>
        </w:rPr>
        <w:t xml:space="preserve"> по вкладу процент</w:t>
      </w:r>
      <w:r w:rsidR="00E65773" w:rsidRPr="00A625A8">
        <w:rPr>
          <w:color w:val="000000"/>
          <w:sz w:val="24"/>
          <w:szCs w:val="24"/>
        </w:rPr>
        <w:t>ы</w:t>
      </w:r>
      <w:r w:rsidRPr="00A625A8">
        <w:rPr>
          <w:color w:val="000000"/>
          <w:sz w:val="24"/>
          <w:szCs w:val="24"/>
        </w:rPr>
        <w:t xml:space="preserve"> перечисля</w:t>
      </w:r>
      <w:r w:rsidR="00064BBC" w:rsidRPr="00A625A8">
        <w:rPr>
          <w:color w:val="000000"/>
          <w:sz w:val="24"/>
          <w:szCs w:val="24"/>
        </w:rPr>
        <w:t>е</w:t>
      </w:r>
      <w:r w:rsidRPr="00A625A8">
        <w:rPr>
          <w:color w:val="000000"/>
          <w:sz w:val="24"/>
          <w:szCs w:val="24"/>
        </w:rPr>
        <w:t>тся Вкладополучателем в безналичном порядке на</w:t>
      </w:r>
      <w:r w:rsidRPr="00A625A8">
        <w:rPr>
          <w:sz w:val="24"/>
          <w:szCs w:val="24"/>
        </w:rPr>
        <w:t xml:space="preserve"> текущий (расчетный) счет Вкладчика</w:t>
      </w:r>
      <w:r w:rsidR="009F69B3" w:rsidRPr="00A625A8">
        <w:rPr>
          <w:sz w:val="24"/>
          <w:szCs w:val="24"/>
        </w:rPr>
        <w:t xml:space="preserve">, </w:t>
      </w:r>
      <w:r w:rsidR="009F69B3" w:rsidRPr="00A625A8">
        <w:rPr>
          <w:bCs/>
          <w:sz w:val="24"/>
          <w:szCs w:val="24"/>
        </w:rPr>
        <w:t>указанный в подпункте 2.3.3. настоящего договора</w:t>
      </w:r>
      <w:r w:rsidRPr="00A625A8">
        <w:rPr>
          <w:color w:val="000000"/>
          <w:sz w:val="24"/>
          <w:szCs w:val="24"/>
        </w:rPr>
        <w:t>,</w:t>
      </w:r>
      <w:r w:rsidRPr="00A625A8">
        <w:rPr>
          <w:bCs/>
          <w:sz w:val="24"/>
          <w:szCs w:val="24"/>
        </w:rPr>
        <w:t xml:space="preserve"> </w:t>
      </w:r>
      <w:r w:rsidRPr="00A625A8">
        <w:rPr>
          <w:sz w:val="24"/>
          <w:szCs w:val="24"/>
        </w:rPr>
        <w:t>на основании платежного ордера</w:t>
      </w:r>
      <w:r w:rsidRPr="00A625A8">
        <w:rPr>
          <w:color w:val="000000"/>
          <w:sz w:val="24"/>
          <w:szCs w:val="24"/>
        </w:rPr>
        <w:t>;</w:t>
      </w:r>
    </w:p>
    <w:p w14:paraId="1FA978F8" w14:textId="70D90156" w:rsidR="0063361B" w:rsidRPr="00A625A8" w:rsidRDefault="0063361B" w:rsidP="0063361B">
      <w:pPr>
        <w:shd w:val="clear" w:color="auto" w:fill="FFFFFF"/>
        <w:spacing w:line="233" w:lineRule="auto"/>
        <w:ind w:firstLine="709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2.4.2. пополнять сумму вклада по настоящему договору</w:t>
      </w:r>
      <w:r w:rsidRPr="00A625A8">
        <w:rPr>
          <w:sz w:val="24"/>
          <w:szCs w:val="24"/>
        </w:rPr>
        <w:t xml:space="preserve"> </w:t>
      </w:r>
      <w:r w:rsidRPr="00A625A8">
        <w:rPr>
          <w:color w:val="000000"/>
          <w:sz w:val="24"/>
          <w:szCs w:val="24"/>
        </w:rPr>
        <w:t xml:space="preserve">в первые _____ (_________) календарных дней с </w:t>
      </w:r>
      <w:r w:rsidR="00BC2935" w:rsidRPr="00A625A8">
        <w:rPr>
          <w:color w:val="000000"/>
          <w:sz w:val="24"/>
          <w:szCs w:val="24"/>
        </w:rPr>
        <w:t>даты внесения</w:t>
      </w:r>
      <w:r w:rsidRPr="00A625A8">
        <w:rPr>
          <w:color w:val="000000"/>
          <w:sz w:val="24"/>
          <w:szCs w:val="24"/>
        </w:rPr>
        <w:t xml:space="preserve"> первоначального взноса во вклад на депозитный счет,</w:t>
      </w:r>
      <w:r w:rsidRPr="00A625A8">
        <w:rPr>
          <w:sz w:val="24"/>
          <w:szCs w:val="24"/>
        </w:rPr>
        <w:t xml:space="preserve"> если иное </w:t>
      </w:r>
      <w:r w:rsidRPr="00A625A8">
        <w:rPr>
          <w:color w:val="000000"/>
          <w:sz w:val="24"/>
          <w:szCs w:val="24"/>
        </w:rPr>
        <w:t>не установлено Вкладополучателем в соответствии с подпунктом 2.3.2. пункта 2.3. настоящего договора.</w:t>
      </w:r>
      <w:r w:rsidR="002E0F76" w:rsidRPr="002E0F76">
        <w:rPr>
          <w:color w:val="000000"/>
          <w:sz w:val="24"/>
          <w:szCs w:val="24"/>
        </w:rPr>
        <w:t xml:space="preserve"> </w:t>
      </w:r>
      <w:r w:rsidR="002E0F76">
        <w:rPr>
          <w:color w:val="000000"/>
          <w:sz w:val="24"/>
          <w:szCs w:val="24"/>
        </w:rPr>
        <w:t>Дополнительные взносы во вклад могут быть внесены Вкладчиком наличными деньгами или перечислены в безналичном порядке со своего счета, открытого у Вкладополучателя, на депозитный счет</w:t>
      </w:r>
      <w:bookmarkStart w:id="0" w:name="_GoBack"/>
      <w:bookmarkEnd w:id="0"/>
      <w:r w:rsidR="002C216A" w:rsidRPr="00A625A8">
        <w:rPr>
          <w:sz w:val="24"/>
          <w:szCs w:val="24"/>
        </w:rPr>
        <w:t>;</w:t>
      </w:r>
    </w:p>
    <w:p w14:paraId="5FDC0190" w14:textId="77777777" w:rsidR="006B049E" w:rsidRPr="00A625A8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2.4.</w:t>
      </w:r>
      <w:r w:rsidR="001E342A" w:rsidRPr="00A625A8">
        <w:rPr>
          <w:color w:val="000000"/>
          <w:sz w:val="24"/>
          <w:szCs w:val="24"/>
        </w:rPr>
        <w:t>3</w:t>
      </w:r>
      <w:r w:rsidRPr="00A625A8">
        <w:rPr>
          <w:color w:val="000000"/>
          <w:sz w:val="24"/>
          <w:szCs w:val="24"/>
        </w:rPr>
        <w:t>. выдавать доверенности и совершать завещательные распоряжения по вкладу;</w:t>
      </w:r>
    </w:p>
    <w:p w14:paraId="109A0EF4" w14:textId="77777777" w:rsidR="00064BBC" w:rsidRPr="00A625A8" w:rsidRDefault="00064BBC" w:rsidP="00064BBC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2.4.4. получать </w:t>
      </w:r>
      <w:r w:rsidRPr="00A625A8">
        <w:rPr>
          <w:bCs/>
          <w:sz w:val="24"/>
          <w:szCs w:val="24"/>
        </w:rPr>
        <w:t>информацию</w:t>
      </w:r>
      <w:r w:rsidRPr="00A625A8">
        <w:rPr>
          <w:sz w:val="24"/>
          <w:szCs w:val="24"/>
        </w:rPr>
        <w:t xml:space="preserve"> о проведенных операциях по депозитному счету Вкладчика в виде выписки и приложений к ней, заверенной подписью и штампом ответственного работника Банка в соответствии с условиями настоящего договора;</w:t>
      </w:r>
    </w:p>
    <w:p w14:paraId="013C63A3" w14:textId="77777777" w:rsidR="00064BBC" w:rsidRPr="00A625A8" w:rsidRDefault="00064BBC" w:rsidP="00064BBC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625A8">
        <w:rPr>
          <w:sz w:val="24"/>
          <w:szCs w:val="24"/>
        </w:rPr>
        <w:t>2.4.5.</w:t>
      </w:r>
      <w:r w:rsidRPr="00A625A8">
        <w:t xml:space="preserve"> </w:t>
      </w:r>
      <w:r w:rsidRPr="00A625A8">
        <w:rPr>
          <w:sz w:val="24"/>
          <w:szCs w:val="24"/>
        </w:rPr>
        <w:t>получать не позднее 10 (десяти) календарных дней со дня предоставления письменного требования документ, подтверждающий факт заключения настоящего договора, содержащий сведения о его существенных условиях, а также иные сведения, касающиеся обслуживания вклада</w:t>
      </w:r>
      <w:r w:rsidRPr="00A625A8">
        <w:t>.</w:t>
      </w:r>
    </w:p>
    <w:p w14:paraId="5A88834A" w14:textId="77777777" w:rsidR="006B049E" w:rsidRPr="00A625A8" w:rsidRDefault="006B049E" w:rsidP="0076212A">
      <w:pPr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14:paraId="422199A1" w14:textId="77777777" w:rsidR="006B049E" w:rsidRPr="00A625A8" w:rsidRDefault="006B049E" w:rsidP="0075294B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625A8">
        <w:rPr>
          <w:b/>
          <w:color w:val="000000"/>
          <w:sz w:val="24"/>
          <w:szCs w:val="24"/>
        </w:rPr>
        <w:t>3. Порядок начисления и выплаты процентов по вкладу</w:t>
      </w:r>
    </w:p>
    <w:p w14:paraId="1E0F96F9" w14:textId="77777777" w:rsidR="009F69B3" w:rsidRPr="00A625A8" w:rsidRDefault="006B049E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3.1. </w:t>
      </w:r>
      <w:r w:rsidR="009F69B3" w:rsidRPr="00A625A8">
        <w:rPr>
          <w:sz w:val="24"/>
          <w:szCs w:val="24"/>
        </w:rPr>
        <w:t xml:space="preserve"> При начислении процентов по вкладу в расчет принимается фактическое количество дней в году (365 или 366) и точное количество календарных дней в месяце. </w:t>
      </w:r>
    </w:p>
    <w:p w14:paraId="571F8DFF" w14:textId="3814E791" w:rsidR="00DA0B36" w:rsidRPr="00A625A8" w:rsidRDefault="002E5C81" w:rsidP="00DA0B36">
      <w:pPr>
        <w:shd w:val="clear" w:color="auto" w:fill="FFFFFF"/>
        <w:ind w:firstLine="709"/>
        <w:jc w:val="both"/>
        <w:rPr>
          <w:sz w:val="24"/>
          <w:szCs w:val="24"/>
        </w:rPr>
      </w:pPr>
      <w:r w:rsidRPr="00A625A8">
        <w:rPr>
          <w:sz w:val="24"/>
          <w:szCs w:val="24"/>
        </w:rPr>
        <w:t>3.2.</w:t>
      </w:r>
      <w:r w:rsidR="00A625A8">
        <w:rPr>
          <w:sz w:val="24"/>
          <w:szCs w:val="24"/>
        </w:rPr>
        <w:t xml:space="preserve"> </w:t>
      </w:r>
      <w:r w:rsidR="00DA0B36" w:rsidRPr="00A625A8">
        <w:rPr>
          <w:sz w:val="24"/>
          <w:szCs w:val="24"/>
        </w:rPr>
        <w:t xml:space="preserve">Проценты по вкладу начисляются Вкладополучателем со дня внесения Вкладчиком первоначального взноса во вклад по день, предшествующий </w:t>
      </w:r>
      <w:r w:rsidR="00F4423D" w:rsidRPr="00A625A8">
        <w:rPr>
          <w:sz w:val="24"/>
          <w:szCs w:val="24"/>
        </w:rPr>
        <w:t xml:space="preserve">дню </w:t>
      </w:r>
      <w:r w:rsidR="00DA0B36" w:rsidRPr="00A625A8">
        <w:rPr>
          <w:sz w:val="24"/>
          <w:szCs w:val="24"/>
        </w:rPr>
        <w:t>возврата вклада</w:t>
      </w:r>
      <w:r w:rsidR="00F4423D" w:rsidRPr="00A625A8">
        <w:rPr>
          <w:sz w:val="24"/>
          <w:szCs w:val="24"/>
        </w:rPr>
        <w:t xml:space="preserve"> Вкладчику</w:t>
      </w:r>
      <w:r w:rsidR="00DA0B36" w:rsidRPr="00A625A8">
        <w:rPr>
          <w:sz w:val="24"/>
          <w:szCs w:val="24"/>
        </w:rPr>
        <w:t xml:space="preserve">. Проценты по вкладу начисляются исходя из ежедневных фактических остатков денежных средств, находящихся во вкладе, в размере, установленном настоящим договором. </w:t>
      </w:r>
    </w:p>
    <w:p w14:paraId="12BEB648" w14:textId="63237DE7" w:rsidR="00034185" w:rsidRPr="00A625A8" w:rsidRDefault="00034185" w:rsidP="00034185">
      <w:pPr>
        <w:shd w:val="clear" w:color="auto" w:fill="FFFFFF"/>
        <w:ind w:firstLine="709"/>
        <w:jc w:val="both"/>
        <w:rPr>
          <w:sz w:val="24"/>
          <w:szCs w:val="24"/>
        </w:rPr>
      </w:pPr>
      <w:r w:rsidRPr="00A625A8">
        <w:rPr>
          <w:sz w:val="24"/>
          <w:szCs w:val="24"/>
        </w:rPr>
        <w:t xml:space="preserve">Сумма начисленных процентов выплачивается Вкладчику ежемесячно в дату, соответствующую дате внесения Вкладчиком первоначального взноса во вклад, путем перечисления их Вкладополучателем в безналичной форме на текущий (расчетный) счет Вкладчика, </w:t>
      </w:r>
      <w:r w:rsidRPr="00A625A8">
        <w:rPr>
          <w:bCs/>
          <w:sz w:val="24"/>
          <w:szCs w:val="24"/>
        </w:rPr>
        <w:t>указанный в подпункте 2.3.3. пункта 2.3. настоящего договора</w:t>
      </w:r>
      <w:r w:rsidR="00E46701" w:rsidRPr="00A625A8">
        <w:rPr>
          <w:bCs/>
          <w:sz w:val="24"/>
          <w:szCs w:val="24"/>
        </w:rPr>
        <w:t>, на основании платежного ордера.</w:t>
      </w:r>
    </w:p>
    <w:p w14:paraId="5E4DF4DA" w14:textId="46D7EAA5" w:rsidR="00F918C8" w:rsidRPr="00A625A8" w:rsidRDefault="00F918C8" w:rsidP="00F918C8">
      <w:pPr>
        <w:shd w:val="clear" w:color="auto" w:fill="FFFFFF"/>
        <w:ind w:firstLine="709"/>
        <w:jc w:val="both"/>
        <w:rPr>
          <w:sz w:val="24"/>
          <w:szCs w:val="24"/>
        </w:rPr>
      </w:pPr>
      <w:r w:rsidRPr="00A625A8">
        <w:rPr>
          <w:sz w:val="24"/>
          <w:szCs w:val="24"/>
        </w:rPr>
        <w:t>Если день выплаты начисленных процентов по вкладу приходится на государственные праздники и праздничные дни, объявленные в Республике Беларусь нерабочими в соответствии с Указом Президента Республики от 26.03.1998 N 157 «О государственных праздниках, праздничных днях и памятных датах в Республике Беларусь» (далее – Праздничные нерабочие дни), то выплата начисленных процентов по вкладу за месяц хранения вклада(депозита) производится Вкладополучателем в первый, следующий за Праздничным(и) нерабочим(и) днем/днями, рабочий день.</w:t>
      </w:r>
    </w:p>
    <w:p w14:paraId="77189CEB" w14:textId="46E8EEF6" w:rsidR="009F69B3" w:rsidRPr="00A625A8" w:rsidRDefault="009F69B3" w:rsidP="009F69B3">
      <w:pPr>
        <w:shd w:val="clear" w:color="auto" w:fill="FFFFFF"/>
        <w:ind w:firstLine="709"/>
        <w:jc w:val="both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3.3. При </w:t>
      </w:r>
      <w:r w:rsidR="005A659D" w:rsidRPr="00A625A8">
        <w:rPr>
          <w:color w:val="000000"/>
          <w:sz w:val="24"/>
          <w:szCs w:val="24"/>
        </w:rPr>
        <w:t xml:space="preserve">возврате вклада </w:t>
      </w:r>
      <w:r w:rsidRPr="00A625A8">
        <w:rPr>
          <w:color w:val="000000"/>
          <w:sz w:val="24"/>
          <w:szCs w:val="24"/>
        </w:rPr>
        <w:t xml:space="preserve">проценты по вкладу начисляются и выплачиваются полностью в соответствии с условиями настоящего договора, путем перечисления их Вкладополучателем </w:t>
      </w:r>
      <w:r w:rsidRPr="00A625A8">
        <w:rPr>
          <w:sz w:val="24"/>
          <w:szCs w:val="24"/>
        </w:rPr>
        <w:t xml:space="preserve">в безналичной форме на текущий (расчетный) счет Вкладчика, </w:t>
      </w:r>
      <w:r w:rsidRPr="00A625A8">
        <w:rPr>
          <w:bCs/>
          <w:sz w:val="24"/>
          <w:szCs w:val="24"/>
        </w:rPr>
        <w:t>указанный в подпункте 2.3.3. настоящего договора</w:t>
      </w:r>
      <w:r w:rsidR="00E46701" w:rsidRPr="00A625A8">
        <w:rPr>
          <w:bCs/>
          <w:sz w:val="24"/>
          <w:szCs w:val="24"/>
        </w:rPr>
        <w:t>, на основании платежного ордера.</w:t>
      </w:r>
      <w:r w:rsidR="005A659D" w:rsidRPr="00A625A8">
        <w:rPr>
          <w:sz w:val="24"/>
          <w:szCs w:val="24"/>
        </w:rPr>
        <w:t xml:space="preserve"> </w:t>
      </w:r>
    </w:p>
    <w:p w14:paraId="0B9B884D" w14:textId="69C9A192" w:rsidR="00DF5B9D" w:rsidRPr="00A625A8" w:rsidRDefault="009F69B3" w:rsidP="00A625A8">
      <w:pPr>
        <w:tabs>
          <w:tab w:val="left" w:pos="9639"/>
        </w:tabs>
        <w:ind w:firstLine="426"/>
        <w:jc w:val="both"/>
        <w:rPr>
          <w:color w:val="000000"/>
          <w:sz w:val="24"/>
          <w:szCs w:val="24"/>
        </w:rPr>
      </w:pPr>
      <w:r w:rsidRPr="00A625A8">
        <w:rPr>
          <w:sz w:val="24"/>
          <w:szCs w:val="24"/>
        </w:rPr>
        <w:t xml:space="preserve">    </w:t>
      </w:r>
      <w:r w:rsidRPr="00A625A8">
        <w:rPr>
          <w:color w:val="000000"/>
          <w:sz w:val="24"/>
          <w:szCs w:val="24"/>
        </w:rPr>
        <w:t xml:space="preserve">3.4. </w:t>
      </w:r>
      <w:r w:rsidR="00DF5B9D" w:rsidRPr="00A625A8">
        <w:rPr>
          <w:color w:val="000000"/>
          <w:sz w:val="24"/>
          <w:szCs w:val="24"/>
        </w:rPr>
        <w:t>Если день срока возврата вклада или выплаты начисленных процентов по вкладу приходится на</w:t>
      </w:r>
      <w:r w:rsidR="00AD4B64" w:rsidRPr="00A625A8">
        <w:rPr>
          <w:color w:val="000000"/>
          <w:sz w:val="24"/>
          <w:szCs w:val="24"/>
        </w:rPr>
        <w:t xml:space="preserve"> нерабочий или П</w:t>
      </w:r>
      <w:r w:rsidR="00DF5B9D" w:rsidRPr="00A625A8">
        <w:rPr>
          <w:color w:val="000000"/>
          <w:sz w:val="24"/>
          <w:szCs w:val="24"/>
        </w:rPr>
        <w:t xml:space="preserve">раздничный нерабочий день, то возврат вклада и выплата начисленных процентов по вкладу производится Вкладополучателем в первый следующий за ним рабочий день. В этом случае проценты по вкладу начисляются за фактическое время (включая </w:t>
      </w:r>
      <w:r w:rsidR="00AD4B64" w:rsidRPr="00A625A8">
        <w:rPr>
          <w:color w:val="000000"/>
          <w:sz w:val="24"/>
          <w:szCs w:val="24"/>
        </w:rPr>
        <w:t>нерабочие и (или) П</w:t>
      </w:r>
      <w:r w:rsidR="00DF5B9D" w:rsidRPr="00A625A8">
        <w:rPr>
          <w:color w:val="000000"/>
          <w:sz w:val="24"/>
          <w:szCs w:val="24"/>
        </w:rPr>
        <w:t xml:space="preserve">раздничные нерабочие дни) нахождения денежных средств во вкладе в размере, предусмотренном </w:t>
      </w:r>
      <w:r w:rsidR="002F36BA">
        <w:rPr>
          <w:color w:val="000000"/>
          <w:sz w:val="24"/>
          <w:szCs w:val="24"/>
        </w:rPr>
        <w:t>настоящим д</w:t>
      </w:r>
      <w:r w:rsidR="00DF5B9D" w:rsidRPr="00A625A8">
        <w:rPr>
          <w:color w:val="000000"/>
          <w:sz w:val="24"/>
          <w:szCs w:val="24"/>
        </w:rPr>
        <w:t>оговором.</w:t>
      </w:r>
    </w:p>
    <w:p w14:paraId="3DEEC0AB" w14:textId="77777777" w:rsidR="00034185" w:rsidRPr="00A625A8" w:rsidRDefault="00034185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14:paraId="0D448ADC" w14:textId="77777777" w:rsidR="006B049E" w:rsidRPr="00A625A8" w:rsidRDefault="006B049E" w:rsidP="008D245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625A8">
        <w:rPr>
          <w:b/>
          <w:color w:val="000000"/>
          <w:sz w:val="24"/>
          <w:szCs w:val="24"/>
        </w:rPr>
        <w:lastRenderedPageBreak/>
        <w:t>4. Ответственность за неисполнение обязательства</w:t>
      </w:r>
    </w:p>
    <w:p w14:paraId="198FCBC0" w14:textId="520EE686" w:rsidR="006B049E" w:rsidRPr="00A625A8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4.1. За неисполнение обязательств, установленных настоящим договором, Вкладополучатель несет ответственность в соответствии с законодательством Республики Беларусь.</w:t>
      </w:r>
    </w:p>
    <w:p w14:paraId="3C885692" w14:textId="77777777" w:rsidR="006B049E" w:rsidRPr="00A625A8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4.2. За несвоевременный возврат вклада Вкладчику по вине Вкладополучателя  Вкладополучатель обязан уплатить Вкладчику проценты в размере </w:t>
      </w:r>
      <w:r w:rsidRPr="00A625A8">
        <w:rPr>
          <w:sz w:val="24"/>
          <w:szCs w:val="24"/>
        </w:rPr>
        <w:t>0,04%</w:t>
      </w:r>
      <w:r w:rsidRPr="00A625A8">
        <w:rPr>
          <w:color w:val="000000"/>
          <w:sz w:val="24"/>
          <w:szCs w:val="24"/>
        </w:rPr>
        <w:t xml:space="preserve"> (ноль целых четыре сотых процента) от несвоевременно возвращенной суммы вклада за каждый календарный день просрочки.</w:t>
      </w:r>
    </w:p>
    <w:p w14:paraId="556E065D" w14:textId="29D2CB44" w:rsidR="00042EB2" w:rsidRPr="00A625A8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4.3. Вкладополучатель не несет ответственности за неисполнение или ненадлежащее исполнение обязательств по возврату вклада и выплате начисленных по вкладу процентов в случае поломок или аварий используемых Вкладополучателем программно-технических систем, произошедших не по вине Вкладополучателя, а равно, вследствие наступления </w:t>
      </w:r>
      <w:r w:rsidR="007760E7" w:rsidRPr="00A625A8">
        <w:rPr>
          <w:color w:val="000000"/>
          <w:sz w:val="24"/>
          <w:szCs w:val="24"/>
        </w:rPr>
        <w:t xml:space="preserve">иных </w:t>
      </w:r>
      <w:r w:rsidRPr="00A625A8">
        <w:rPr>
          <w:color w:val="000000"/>
          <w:sz w:val="24"/>
          <w:szCs w:val="24"/>
        </w:rPr>
        <w:t>обстоятельств непреодолимой силы, которые не зависят от воли Вкладополучателя, и наступление которых Вкладополучатель не мог ни предвидеть, ни предотвратить, включая, но не ограничиваясь: стихийные бедствия, пожар, военные действия, решения органов государственной власти и управления, ограничивающие или запрещающие исполнение обязательств по настоящему договору</w:t>
      </w:r>
      <w:r w:rsidR="00A677B7" w:rsidRPr="00A625A8">
        <w:rPr>
          <w:color w:val="000000"/>
          <w:sz w:val="24"/>
          <w:szCs w:val="24"/>
        </w:rPr>
        <w:t>,</w:t>
      </w:r>
      <w:r w:rsidRPr="00A625A8">
        <w:rPr>
          <w:color w:val="000000"/>
          <w:sz w:val="24"/>
          <w:szCs w:val="24"/>
        </w:rPr>
        <w:t xml:space="preserve"> и др.</w:t>
      </w:r>
      <w:r w:rsidRPr="00A625A8">
        <w:rPr>
          <w:b/>
          <w:color w:val="000000"/>
          <w:sz w:val="24"/>
          <w:szCs w:val="24"/>
        </w:rPr>
        <w:t xml:space="preserve"> </w:t>
      </w:r>
    </w:p>
    <w:p w14:paraId="78F70A21" w14:textId="23103EA8" w:rsidR="00042EB2" w:rsidRPr="00A625A8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sz w:val="24"/>
          <w:szCs w:val="24"/>
        </w:rPr>
        <w:t xml:space="preserve">4.4. В </w:t>
      </w:r>
      <w:r w:rsidRPr="00A625A8">
        <w:rPr>
          <w:color w:val="000000"/>
          <w:sz w:val="24"/>
          <w:szCs w:val="24"/>
        </w:rPr>
        <w:t xml:space="preserve">случае неисполнения Вкладополучателем обязательств по настоящему договору, а равно в случае расторжения настоящего договора по соглашению Сторон ранее срока возврата вклада, указанного в пункте 1.5. настоящего договора, </w:t>
      </w:r>
      <w:r w:rsidRPr="00A625A8">
        <w:rPr>
          <w:sz w:val="24"/>
          <w:szCs w:val="24"/>
        </w:rPr>
        <w:t>Вкладополучатель на основании платежного ордера</w:t>
      </w:r>
      <w:r w:rsidR="004843F0" w:rsidRPr="00A625A8">
        <w:rPr>
          <w:sz w:val="24"/>
          <w:szCs w:val="24"/>
        </w:rPr>
        <w:t xml:space="preserve"> </w:t>
      </w:r>
      <w:r w:rsidRPr="00A625A8">
        <w:rPr>
          <w:sz w:val="24"/>
          <w:szCs w:val="24"/>
        </w:rPr>
        <w:t xml:space="preserve">возвращает Вкладчику вклад и выплачивает начисленные проценты по вкладу </w:t>
      </w:r>
      <w:r w:rsidR="00B82C58" w:rsidRPr="00A625A8">
        <w:rPr>
          <w:sz w:val="24"/>
          <w:szCs w:val="24"/>
        </w:rPr>
        <w:t xml:space="preserve">в безналичной форме на текущий (расчетный) счет Вкладчика, указанный в подпункте 2.3.3. </w:t>
      </w:r>
      <w:r w:rsidR="00B82C58" w:rsidRPr="00A625A8">
        <w:rPr>
          <w:color w:val="000000"/>
          <w:sz w:val="24"/>
          <w:szCs w:val="24"/>
        </w:rPr>
        <w:t xml:space="preserve">пункта 2.3. </w:t>
      </w:r>
      <w:r w:rsidR="00B82C58" w:rsidRPr="00A625A8">
        <w:rPr>
          <w:sz w:val="24"/>
          <w:szCs w:val="24"/>
        </w:rPr>
        <w:t>настоящего договора</w:t>
      </w:r>
      <w:r w:rsidR="00D87769" w:rsidRPr="00A625A8">
        <w:rPr>
          <w:sz w:val="24"/>
          <w:szCs w:val="24"/>
        </w:rPr>
        <w:t xml:space="preserve">, </w:t>
      </w:r>
      <w:r w:rsidRPr="00A625A8">
        <w:rPr>
          <w:sz w:val="24"/>
          <w:szCs w:val="24"/>
        </w:rPr>
        <w:t xml:space="preserve">в срок, не позднее 5 (пяти) дней со дня предъявления требования Вкладчиком о возврате вклада в связи с </w:t>
      </w:r>
      <w:r w:rsidRPr="00A625A8">
        <w:rPr>
          <w:color w:val="000000"/>
          <w:sz w:val="24"/>
          <w:szCs w:val="24"/>
        </w:rPr>
        <w:t>неисполнени</w:t>
      </w:r>
      <w:r w:rsidR="00A218F2" w:rsidRPr="00A625A8">
        <w:rPr>
          <w:color w:val="000000"/>
          <w:sz w:val="24"/>
          <w:szCs w:val="24"/>
        </w:rPr>
        <w:t>ем</w:t>
      </w:r>
      <w:r w:rsidRPr="00A625A8">
        <w:rPr>
          <w:color w:val="000000"/>
          <w:sz w:val="24"/>
          <w:szCs w:val="24"/>
        </w:rPr>
        <w:t xml:space="preserve"> Вкладополучателем обязательств по настоящему договору или с даты досрочного расторжения настоящего договора по соглашению Сторон соответственно, если иной порядок и сроки возврата вклада и (или) выплаты начисленных процентов по вкладу не установлены соглашением Сторон</w:t>
      </w:r>
      <w:r w:rsidRPr="00A625A8">
        <w:rPr>
          <w:sz w:val="24"/>
          <w:szCs w:val="24"/>
        </w:rPr>
        <w:t>.</w:t>
      </w:r>
    </w:p>
    <w:p w14:paraId="384C86DB" w14:textId="77777777" w:rsidR="006B049E" w:rsidRPr="00A625A8" w:rsidRDefault="006B049E" w:rsidP="002B1CDB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A625A8">
        <w:rPr>
          <w:b/>
          <w:color w:val="000000"/>
          <w:sz w:val="24"/>
          <w:szCs w:val="24"/>
        </w:rPr>
        <w:t xml:space="preserve">                                      </w:t>
      </w:r>
    </w:p>
    <w:p w14:paraId="6ADE4491" w14:textId="77777777" w:rsidR="006B049E" w:rsidRPr="00A625A8" w:rsidRDefault="006B049E" w:rsidP="003C42C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A625A8">
        <w:rPr>
          <w:b/>
          <w:color w:val="000000"/>
          <w:sz w:val="24"/>
          <w:szCs w:val="24"/>
        </w:rPr>
        <w:t>5. Дополнительные условия</w:t>
      </w:r>
    </w:p>
    <w:p w14:paraId="6BF953AD" w14:textId="049AF552" w:rsidR="00042EB2" w:rsidRPr="00A625A8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5.1. </w:t>
      </w:r>
      <w:r w:rsidR="00F4423D" w:rsidRPr="00A625A8">
        <w:rPr>
          <w:color w:val="000000"/>
          <w:sz w:val="24"/>
          <w:szCs w:val="24"/>
        </w:rPr>
        <w:t>В</w:t>
      </w:r>
      <w:r w:rsidRPr="00A625A8">
        <w:rPr>
          <w:color w:val="000000"/>
          <w:sz w:val="24"/>
          <w:szCs w:val="24"/>
        </w:rPr>
        <w:t xml:space="preserve"> день возврата вклада, указанный в пункте 1.5 настоящего договора, </w:t>
      </w:r>
      <w:r w:rsidR="00F4423D" w:rsidRPr="00A625A8">
        <w:rPr>
          <w:color w:val="000000"/>
          <w:sz w:val="24"/>
          <w:szCs w:val="24"/>
        </w:rPr>
        <w:t xml:space="preserve">возврат вклада с депозитного счета Вкладчика и выплата начисленных процентов по вкладу (депозиту) </w:t>
      </w:r>
      <w:r w:rsidRPr="00A625A8">
        <w:rPr>
          <w:color w:val="000000"/>
          <w:sz w:val="24"/>
          <w:szCs w:val="24"/>
        </w:rPr>
        <w:t>осуществля</w:t>
      </w:r>
      <w:r w:rsidR="00F4423D" w:rsidRPr="00A625A8">
        <w:rPr>
          <w:color w:val="000000"/>
          <w:sz w:val="24"/>
          <w:szCs w:val="24"/>
        </w:rPr>
        <w:t>ю</w:t>
      </w:r>
      <w:r w:rsidRPr="00A625A8">
        <w:rPr>
          <w:color w:val="000000"/>
          <w:sz w:val="24"/>
          <w:szCs w:val="24"/>
        </w:rPr>
        <w:t>тся Вкладополучателем не позднее окончания операционного дня, установленного у Вкладополучателя, и с учетом пункта 3.4. настоящего договора.</w:t>
      </w:r>
    </w:p>
    <w:p w14:paraId="570C0E5B" w14:textId="78AE428E" w:rsidR="00042EB2" w:rsidRPr="00A625A8" w:rsidRDefault="00042EB2" w:rsidP="00042EB2">
      <w:pPr>
        <w:shd w:val="clear" w:color="auto" w:fill="FFFFFF"/>
        <w:ind w:firstLine="720"/>
        <w:jc w:val="both"/>
        <w:rPr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5.2. </w:t>
      </w:r>
      <w:r w:rsidRPr="00A625A8">
        <w:rPr>
          <w:sz w:val="24"/>
          <w:szCs w:val="24"/>
        </w:rPr>
        <w:t xml:space="preserve">Возврат </w:t>
      </w:r>
      <w:r w:rsidR="00D87769" w:rsidRPr="00A625A8">
        <w:rPr>
          <w:color w:val="000000"/>
          <w:sz w:val="24"/>
          <w:szCs w:val="24"/>
        </w:rPr>
        <w:t xml:space="preserve">вклада по настоящему договору </w:t>
      </w:r>
      <w:r w:rsidRPr="00A625A8">
        <w:rPr>
          <w:sz w:val="24"/>
          <w:szCs w:val="24"/>
        </w:rPr>
        <w:t xml:space="preserve">производится </w:t>
      </w:r>
      <w:r w:rsidR="004E78B9" w:rsidRPr="00A625A8">
        <w:rPr>
          <w:sz w:val="24"/>
          <w:szCs w:val="24"/>
        </w:rPr>
        <w:t xml:space="preserve">Вкладополучателем </w:t>
      </w:r>
      <w:r w:rsidRPr="00A625A8">
        <w:rPr>
          <w:sz w:val="24"/>
          <w:szCs w:val="24"/>
        </w:rPr>
        <w:t>в безналично</w:t>
      </w:r>
      <w:r w:rsidR="00D87769" w:rsidRPr="00A625A8">
        <w:rPr>
          <w:sz w:val="24"/>
          <w:szCs w:val="24"/>
        </w:rPr>
        <w:t>й</w:t>
      </w:r>
      <w:r w:rsidRPr="00A625A8">
        <w:rPr>
          <w:sz w:val="24"/>
          <w:szCs w:val="24"/>
        </w:rPr>
        <w:t xml:space="preserve"> </w:t>
      </w:r>
      <w:r w:rsidR="00D87769" w:rsidRPr="00A625A8">
        <w:rPr>
          <w:sz w:val="24"/>
          <w:szCs w:val="24"/>
        </w:rPr>
        <w:t>форме</w:t>
      </w:r>
      <w:r w:rsidRPr="00A625A8">
        <w:rPr>
          <w:sz w:val="24"/>
          <w:szCs w:val="24"/>
        </w:rPr>
        <w:t xml:space="preserve"> на текущий (расчетный) счет Вкладчика, </w:t>
      </w:r>
      <w:r w:rsidRPr="00A625A8">
        <w:rPr>
          <w:bCs/>
          <w:sz w:val="24"/>
          <w:szCs w:val="24"/>
        </w:rPr>
        <w:t xml:space="preserve">указанный в подпункте 2.3.3. </w:t>
      </w:r>
      <w:r w:rsidR="008D72D4" w:rsidRPr="00A625A8">
        <w:rPr>
          <w:bCs/>
          <w:sz w:val="24"/>
          <w:szCs w:val="24"/>
        </w:rPr>
        <w:t xml:space="preserve">пункта 2.3. </w:t>
      </w:r>
      <w:r w:rsidRPr="00A625A8">
        <w:rPr>
          <w:bCs/>
          <w:sz w:val="24"/>
          <w:szCs w:val="24"/>
        </w:rPr>
        <w:t>настоящего договора</w:t>
      </w:r>
      <w:r w:rsidRPr="00A625A8">
        <w:rPr>
          <w:color w:val="000000"/>
          <w:sz w:val="24"/>
          <w:szCs w:val="24"/>
        </w:rPr>
        <w:t>, на основании платежного ордера, если иное не предусмотрено соглашением Сторон</w:t>
      </w:r>
      <w:r w:rsidRPr="00A625A8">
        <w:rPr>
          <w:sz w:val="24"/>
          <w:szCs w:val="24"/>
        </w:rPr>
        <w:t>.</w:t>
      </w:r>
    </w:p>
    <w:p w14:paraId="048F924D" w14:textId="762E649E" w:rsidR="00042EB2" w:rsidRPr="00A625A8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5.3. Спорные вопросы, возникающие при исполнении настоящего договора, решаются путем проведения переговоров. При недостижении согласия споры по настоящему договору рассматриваются в суде в порядке, предусмотренном законодательством Республики Беларусь.</w:t>
      </w:r>
      <w:r w:rsidR="008D72D4" w:rsidRPr="00A625A8">
        <w:rPr>
          <w:color w:val="000000"/>
          <w:sz w:val="24"/>
          <w:szCs w:val="24"/>
        </w:rPr>
        <w:t xml:space="preserve"> Применимым правом к настоящему договору, в том числе при рассмотрении споров, является право Республики Беларусь.</w:t>
      </w:r>
    </w:p>
    <w:p w14:paraId="12EC5444" w14:textId="503C47EF" w:rsidR="00042EB2" w:rsidRPr="00A625A8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5.4. Настоящий договор вступает в силу с момента </w:t>
      </w:r>
      <w:r w:rsidR="00D87769" w:rsidRPr="00A625A8">
        <w:rPr>
          <w:color w:val="000000"/>
          <w:sz w:val="24"/>
          <w:szCs w:val="24"/>
        </w:rPr>
        <w:t xml:space="preserve">принятия </w:t>
      </w:r>
      <w:r w:rsidRPr="00A625A8">
        <w:rPr>
          <w:color w:val="000000"/>
          <w:sz w:val="24"/>
          <w:szCs w:val="24"/>
        </w:rPr>
        <w:t>первоначального взноса во вклад на депозитный счет</w:t>
      </w:r>
      <w:r w:rsidR="008D72D4" w:rsidRPr="00A625A8">
        <w:rPr>
          <w:color w:val="000000"/>
          <w:sz w:val="24"/>
          <w:szCs w:val="24"/>
        </w:rPr>
        <w:t xml:space="preserve"> Вкладчика</w:t>
      </w:r>
      <w:r w:rsidRPr="00A625A8">
        <w:rPr>
          <w:color w:val="000000"/>
          <w:sz w:val="24"/>
          <w:szCs w:val="24"/>
        </w:rPr>
        <w:t xml:space="preserve">, открытый у Вкладополучателя. </w:t>
      </w:r>
    </w:p>
    <w:p w14:paraId="168B75E8" w14:textId="3DAD91F3" w:rsidR="0019224B" w:rsidRPr="00A625A8" w:rsidRDefault="00042EB2" w:rsidP="00D87769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5.5. Факт внесения Вкладчиком </w:t>
      </w:r>
      <w:r w:rsidR="00E65773" w:rsidRPr="00A625A8">
        <w:rPr>
          <w:color w:val="000000"/>
          <w:sz w:val="24"/>
          <w:szCs w:val="24"/>
        </w:rPr>
        <w:t xml:space="preserve">первоначального взноса и </w:t>
      </w:r>
      <w:r w:rsidR="008D72D4" w:rsidRPr="00A625A8">
        <w:rPr>
          <w:color w:val="000000"/>
          <w:sz w:val="24"/>
          <w:szCs w:val="24"/>
        </w:rPr>
        <w:t xml:space="preserve">дополнительных взносов во вклад </w:t>
      </w:r>
      <w:r w:rsidR="00677779" w:rsidRPr="00A625A8">
        <w:rPr>
          <w:color w:val="000000"/>
          <w:sz w:val="24"/>
          <w:szCs w:val="24"/>
        </w:rPr>
        <w:t>наличны</w:t>
      </w:r>
      <w:r w:rsidR="008D72D4" w:rsidRPr="00A625A8">
        <w:rPr>
          <w:color w:val="000000"/>
          <w:sz w:val="24"/>
          <w:szCs w:val="24"/>
        </w:rPr>
        <w:t>ми</w:t>
      </w:r>
      <w:r w:rsidR="00677779" w:rsidRPr="00A625A8">
        <w:rPr>
          <w:color w:val="000000"/>
          <w:sz w:val="24"/>
          <w:szCs w:val="24"/>
        </w:rPr>
        <w:t xml:space="preserve"> </w:t>
      </w:r>
      <w:r w:rsidR="00F73DB3" w:rsidRPr="00A625A8">
        <w:rPr>
          <w:color w:val="000000"/>
          <w:sz w:val="24"/>
          <w:szCs w:val="24"/>
        </w:rPr>
        <w:t>денежны</w:t>
      </w:r>
      <w:r w:rsidR="008D72D4" w:rsidRPr="00A625A8">
        <w:rPr>
          <w:color w:val="000000"/>
          <w:sz w:val="24"/>
          <w:szCs w:val="24"/>
        </w:rPr>
        <w:t>ми</w:t>
      </w:r>
      <w:r w:rsidR="00F73DB3" w:rsidRPr="00A625A8">
        <w:rPr>
          <w:color w:val="000000"/>
          <w:sz w:val="24"/>
          <w:szCs w:val="24"/>
        </w:rPr>
        <w:t xml:space="preserve"> средств</w:t>
      </w:r>
      <w:r w:rsidR="008D72D4" w:rsidRPr="00A625A8">
        <w:rPr>
          <w:color w:val="000000"/>
          <w:sz w:val="24"/>
          <w:szCs w:val="24"/>
        </w:rPr>
        <w:t>ами</w:t>
      </w:r>
      <w:r w:rsidRPr="00A625A8">
        <w:rPr>
          <w:color w:val="000000"/>
          <w:sz w:val="24"/>
          <w:szCs w:val="24"/>
        </w:rPr>
        <w:t xml:space="preserve"> подтверждается приходным</w:t>
      </w:r>
      <w:r w:rsidR="00E65773" w:rsidRPr="00A625A8">
        <w:rPr>
          <w:color w:val="000000"/>
          <w:sz w:val="24"/>
          <w:szCs w:val="24"/>
        </w:rPr>
        <w:t>и</w:t>
      </w:r>
      <w:r w:rsidRPr="00A625A8">
        <w:rPr>
          <w:color w:val="000000"/>
          <w:sz w:val="24"/>
          <w:szCs w:val="24"/>
        </w:rPr>
        <w:t xml:space="preserve"> </w:t>
      </w:r>
      <w:r w:rsidR="007107AB" w:rsidRPr="00A625A8">
        <w:rPr>
          <w:color w:val="000000"/>
          <w:sz w:val="24"/>
          <w:szCs w:val="24"/>
        </w:rPr>
        <w:t>валютными</w:t>
      </w:r>
      <w:r w:rsidRPr="00A625A8">
        <w:rPr>
          <w:color w:val="000000"/>
          <w:sz w:val="24"/>
          <w:szCs w:val="24"/>
        </w:rPr>
        <w:t xml:space="preserve"> ордер</w:t>
      </w:r>
      <w:r w:rsidR="00E65773" w:rsidRPr="00A625A8">
        <w:rPr>
          <w:color w:val="000000"/>
          <w:sz w:val="24"/>
          <w:szCs w:val="24"/>
        </w:rPr>
        <w:t>а</w:t>
      </w:r>
      <w:r w:rsidRPr="00A625A8">
        <w:rPr>
          <w:color w:val="000000"/>
          <w:sz w:val="24"/>
          <w:szCs w:val="24"/>
        </w:rPr>
        <w:t>м</w:t>
      </w:r>
      <w:r w:rsidR="00E65773" w:rsidRPr="00A625A8">
        <w:rPr>
          <w:color w:val="000000"/>
          <w:sz w:val="24"/>
          <w:szCs w:val="24"/>
        </w:rPr>
        <w:t>и</w:t>
      </w:r>
      <w:r w:rsidRPr="00A625A8">
        <w:rPr>
          <w:color w:val="000000"/>
          <w:sz w:val="24"/>
          <w:szCs w:val="24"/>
        </w:rPr>
        <w:t>, оформленным</w:t>
      </w:r>
      <w:r w:rsidR="00E65773" w:rsidRPr="00A625A8">
        <w:rPr>
          <w:color w:val="000000"/>
          <w:sz w:val="24"/>
          <w:szCs w:val="24"/>
        </w:rPr>
        <w:t>и</w:t>
      </w:r>
      <w:r w:rsidRPr="00A625A8">
        <w:rPr>
          <w:color w:val="000000"/>
          <w:sz w:val="24"/>
          <w:szCs w:val="24"/>
        </w:rPr>
        <w:t xml:space="preserve"> в соответствии с требованиями законодательства Республики Беларусь.</w:t>
      </w:r>
    </w:p>
    <w:p w14:paraId="58EE4878" w14:textId="77777777" w:rsidR="00042EB2" w:rsidRPr="00A625A8" w:rsidRDefault="00042EB2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5.6. Настоящий договор составлен в двух оригинальных экземплярах, имеющих одинаковую юридическую силу, по одному экземпляру для каждой Стороны.</w:t>
      </w:r>
    </w:p>
    <w:p w14:paraId="485F0B85" w14:textId="508DA927" w:rsidR="00042EB2" w:rsidRPr="00A625A8" w:rsidRDefault="00042EB2" w:rsidP="00B663C9">
      <w:pPr>
        <w:shd w:val="clear" w:color="auto" w:fill="FFFFFF"/>
        <w:tabs>
          <w:tab w:val="left" w:pos="1134"/>
        </w:tabs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>5.7.</w:t>
      </w:r>
      <w:r w:rsidRPr="00A625A8">
        <w:rPr>
          <w:color w:val="000000"/>
          <w:sz w:val="24"/>
          <w:szCs w:val="24"/>
        </w:rPr>
        <w:tab/>
      </w:r>
      <w:r w:rsidR="00B663C9" w:rsidRPr="00A625A8">
        <w:rPr>
          <w:color w:val="000000"/>
          <w:sz w:val="24"/>
          <w:szCs w:val="24"/>
        </w:rPr>
        <w:t xml:space="preserve"> </w:t>
      </w:r>
      <w:r w:rsidRPr="00A625A8">
        <w:rPr>
          <w:color w:val="000000"/>
          <w:sz w:val="24"/>
          <w:szCs w:val="24"/>
        </w:rPr>
        <w:t>Все изменения и (или) дополнения в настоящий договор вносятся путем заключения Сторонами дополнительных соглашений, за исключением случаев одностороннего изменения Вкладополучателем условий настоящего договора, предусмотренных настоящим договором.</w:t>
      </w:r>
    </w:p>
    <w:p w14:paraId="148B16B0" w14:textId="61409335" w:rsidR="00246DB7" w:rsidRPr="00956502" w:rsidRDefault="00042EB2" w:rsidP="00A625A8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625A8">
        <w:rPr>
          <w:color w:val="000000"/>
          <w:sz w:val="24"/>
          <w:szCs w:val="24"/>
        </w:rPr>
        <w:t xml:space="preserve">5.8. </w:t>
      </w:r>
      <w:r w:rsidR="00246DB7" w:rsidRPr="00A625A8">
        <w:rPr>
          <w:color w:val="000000"/>
          <w:sz w:val="24"/>
          <w:szCs w:val="24"/>
        </w:rPr>
        <w:t>Вклад может быть возвращен Вкладчику досрочно только с согласия Вкладополучателя. В случае согласия</w:t>
      </w:r>
      <w:r w:rsidR="00246DB7" w:rsidRPr="00956502">
        <w:rPr>
          <w:color w:val="000000"/>
          <w:sz w:val="24"/>
          <w:szCs w:val="24"/>
        </w:rPr>
        <w:t xml:space="preserve"> Вкладополучателя на досрочный возврат вклада Сторонами заключается дополнительное соглашение к Договору, в котором Стороны устанавливают порядок и срок досрочного возврата вклада Вкладчику, а также иные существенные условия по усмотрению Сторон. </w:t>
      </w:r>
      <w:r w:rsidR="00246DB7" w:rsidRPr="00956502">
        <w:rPr>
          <w:color w:val="000000"/>
          <w:sz w:val="24"/>
          <w:szCs w:val="24"/>
        </w:rPr>
        <w:lastRenderedPageBreak/>
        <w:t xml:space="preserve">Дополнительное соглашение к </w:t>
      </w:r>
      <w:r w:rsidR="002F36BA">
        <w:rPr>
          <w:color w:val="000000"/>
          <w:sz w:val="24"/>
          <w:szCs w:val="24"/>
        </w:rPr>
        <w:t>настоящему д</w:t>
      </w:r>
      <w:r w:rsidR="00246DB7" w:rsidRPr="00956502">
        <w:rPr>
          <w:color w:val="000000"/>
          <w:sz w:val="24"/>
          <w:szCs w:val="24"/>
        </w:rPr>
        <w:t>оговору заключается Сторонами в виде текстового документа на бумажном носителе, подписанного Сторонами.</w:t>
      </w:r>
    </w:p>
    <w:p w14:paraId="60CC8DDB" w14:textId="77777777" w:rsidR="00246DB7" w:rsidRDefault="00246DB7" w:rsidP="00042EB2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57E2E0E4" w14:textId="77777777" w:rsidR="00E111C6" w:rsidRPr="00506FAD" w:rsidRDefault="00992C01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5.9. </w:t>
      </w:r>
      <w:r w:rsidR="00E111C6" w:rsidRPr="00506FAD">
        <w:rPr>
          <w:color w:val="000000"/>
          <w:sz w:val="24"/>
          <w:szCs w:val="24"/>
        </w:rPr>
        <w:t xml:space="preserve">При обращении взыскания в период действия настоящего договора на денежные средства, находящиеся на депозитном счете, списание этих средств с депозитного счета производится в бесспорном порядке платежными требованиями, оформленными на основании </w:t>
      </w:r>
      <w:hyperlink r:id="rId9" w:history="1">
        <w:r w:rsidR="00E111C6" w:rsidRPr="00506FAD">
          <w:rPr>
            <w:color w:val="000000"/>
            <w:sz w:val="24"/>
            <w:szCs w:val="24"/>
          </w:rPr>
          <w:t>исполнительных надписей</w:t>
        </w:r>
      </w:hyperlink>
      <w:r w:rsidR="00E111C6" w:rsidRPr="00506FAD">
        <w:rPr>
          <w:color w:val="000000"/>
          <w:sz w:val="24"/>
          <w:szCs w:val="24"/>
        </w:rPr>
        <w:t xml:space="preserve"> нотариусов или иных исполнительных документов, решения (распоряжения) уполномоченного государственного органа или уполномоченной организации (должностного лица) в случаях, предусмотренных законодательными актами Республики Беларусь.</w:t>
      </w:r>
    </w:p>
    <w:p w14:paraId="35DA7501" w14:textId="77777777" w:rsidR="00E111C6" w:rsidRPr="00506FA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06FAD">
        <w:rPr>
          <w:color w:val="000000"/>
          <w:sz w:val="24"/>
          <w:szCs w:val="24"/>
        </w:rPr>
        <w:t>Вкладополучатель не рассматривает возражений Вкладчика, его уполномоченных представителей или третьих лиц по списанию с депозитного счета денежных средств в бесспорном порядке.</w:t>
      </w:r>
    </w:p>
    <w:p w14:paraId="18C7699A" w14:textId="4C5B1A21" w:rsidR="00E111C6" w:rsidRPr="00506FA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06FAD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более 0,0 (ноль) ______, то настоящий договор действует на условиях и в течение срока, предусмотренных настоящим договором.</w:t>
      </w:r>
    </w:p>
    <w:p w14:paraId="352B024D" w14:textId="04A40725" w:rsidR="00E111C6" w:rsidRPr="00A76BED" w:rsidRDefault="00E111C6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06FAD">
        <w:rPr>
          <w:color w:val="000000"/>
          <w:sz w:val="24"/>
          <w:szCs w:val="24"/>
        </w:rPr>
        <w:t>В случае если в результате списания с депозитного счета денежных средств в бесспорном порядке остаток денежных средств на депозитном счете составит 0,0 (ноль) _______, то настоящий договор прекращает свое действие с момента списания с депозитного счета денежных средств в бесспорном порядке и выплаты начисленных процентов по вкладу. В указанном случае Вкладополучатель в день списания с депозитного счета денежных средств в бесспорном порядке выплачивает начисленные по вкладу проценты в безналичной форме, путем банковского перевода на текущий (расчетный) счет Вкладчика, указанный в подпункте 2.3.3. пункта 2.3. настоящего договора, посредством платежного ордера, и закрывает депозитный счет, если иное не установлено законодательством Республики Беларусь и (или) исполнительными документами, решением (распоряжением) уполномоченного государственного органа или уполномоченной организации (должностного лица), оформленным в соответствии с законодательством Республики Беларусь.</w:t>
      </w:r>
    </w:p>
    <w:p w14:paraId="42775755" w14:textId="77777777" w:rsidR="009F0B8E" w:rsidRDefault="009F0B8E" w:rsidP="009F0B8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56502">
        <w:rPr>
          <w:color w:val="000000"/>
          <w:sz w:val="24"/>
          <w:szCs w:val="24"/>
        </w:rPr>
        <w:t>5.10. Договор может быть досрочно расторгнут в случаях, установленных законодательством Республики Беларусь.</w:t>
      </w:r>
    </w:p>
    <w:p w14:paraId="775E316A" w14:textId="36A96912" w:rsidR="009F0B8E" w:rsidRPr="00956502" w:rsidRDefault="009F0B8E" w:rsidP="009F0B8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5.11. </w:t>
      </w:r>
      <w:r w:rsidRPr="00DE3523">
        <w:rPr>
          <w:spacing w:val="-6"/>
          <w:sz w:val="24"/>
          <w:szCs w:val="24"/>
        </w:rPr>
        <w:t>Споры по</w:t>
      </w:r>
      <w:r w:rsidRPr="00E4115A">
        <w:rPr>
          <w:spacing w:val="-6"/>
          <w:sz w:val="24"/>
          <w:szCs w:val="24"/>
        </w:rPr>
        <w:t xml:space="preserve"> настоящему </w:t>
      </w:r>
      <w:r w:rsidR="002F36BA">
        <w:rPr>
          <w:spacing w:val="-6"/>
          <w:sz w:val="24"/>
          <w:szCs w:val="24"/>
        </w:rPr>
        <w:t>д</w:t>
      </w:r>
      <w:r w:rsidRPr="00E4115A">
        <w:rPr>
          <w:spacing w:val="-6"/>
          <w:sz w:val="24"/>
          <w:szCs w:val="24"/>
        </w:rPr>
        <w:t>оговору рассматриваются в соответствии с законодательством Республики Беларусь по месту нахождения Банка.</w:t>
      </w:r>
    </w:p>
    <w:p w14:paraId="060B3F7A" w14:textId="770A820D" w:rsidR="003C42CA" w:rsidRPr="0036309F" w:rsidRDefault="006B049E" w:rsidP="00506FA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36309F">
        <w:rPr>
          <w:color w:val="000000"/>
          <w:sz w:val="24"/>
          <w:szCs w:val="24"/>
        </w:rPr>
        <w:t xml:space="preserve">                </w:t>
      </w:r>
    </w:p>
    <w:p w14:paraId="788ECCE3" w14:textId="77777777" w:rsidR="006B049E" w:rsidRPr="00D96C7C" w:rsidRDefault="006B049E" w:rsidP="00D96C7C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4"/>
          <w:szCs w:val="24"/>
        </w:rPr>
      </w:pPr>
      <w:r w:rsidRPr="00D96C7C">
        <w:rPr>
          <w:b/>
          <w:color w:val="000000"/>
          <w:sz w:val="24"/>
          <w:szCs w:val="24"/>
        </w:rPr>
        <w:t>6. Особые условия</w:t>
      </w:r>
    </w:p>
    <w:p w14:paraId="19571431" w14:textId="77777777" w:rsidR="006B049E" w:rsidRPr="00230214" w:rsidRDefault="006B049E" w:rsidP="00EF23D0">
      <w:pPr>
        <w:shd w:val="clear" w:color="auto" w:fill="FFFFFF"/>
        <w:ind w:firstLine="720"/>
        <w:jc w:val="both"/>
        <w:rPr>
          <w:sz w:val="24"/>
          <w:szCs w:val="24"/>
        </w:rPr>
      </w:pPr>
      <w:r w:rsidRPr="00230214">
        <w:rPr>
          <w:color w:val="000000"/>
          <w:sz w:val="24"/>
          <w:szCs w:val="24"/>
        </w:rPr>
        <w:t>6.1. До сведения Вкладчика доведено, что у Вкладополучателя имеется лицензия на осуществление банковской деятельности, выданная Национальным банком Республики Беларусь.</w:t>
      </w:r>
    </w:p>
    <w:p w14:paraId="3CAE496F" w14:textId="77777777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6.2. Вкладополучатель несет ответственность, установленную законодательством Республики Беларусь, за привлечение во вклады денежных средств физических лиц без лицензии либо в период отзыва лицензии.</w:t>
      </w:r>
    </w:p>
    <w:p w14:paraId="0543F28E" w14:textId="2C51D15E" w:rsidR="006B049E" w:rsidRPr="00230214" w:rsidRDefault="006B049E" w:rsidP="00EF23D0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30214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3</w:t>
      </w:r>
      <w:r w:rsidRPr="00230214">
        <w:rPr>
          <w:color w:val="000000"/>
          <w:sz w:val="24"/>
          <w:szCs w:val="24"/>
        </w:rPr>
        <w:t xml:space="preserve">.  </w:t>
      </w:r>
      <w:r>
        <w:rPr>
          <w:color w:val="000000"/>
          <w:sz w:val="24"/>
          <w:szCs w:val="24"/>
        </w:rPr>
        <w:t>В случаях и в соответствии с законодательством Республики Беларусь Вкладополучатель выполняет функции налогового агента.</w:t>
      </w:r>
    </w:p>
    <w:p w14:paraId="1ABCF327" w14:textId="3AE31E0C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 Стороны, подписывая настоящий договор, в целях соблюдения (выполнения) </w:t>
      </w:r>
      <w:r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 и (или) </w:t>
      </w:r>
      <w:r w:rsidR="000F17EE" w:rsidRPr="00E34AAF">
        <w:rPr>
          <w:color w:val="000000"/>
          <w:sz w:val="24"/>
          <w:szCs w:val="24"/>
        </w:rPr>
        <w:t xml:space="preserve">Вкладчиком </w:t>
      </w:r>
      <w:r w:rsidRPr="00E34AAF">
        <w:rPr>
          <w:sz w:val="24"/>
          <w:szCs w:val="24"/>
        </w:rPr>
        <w:t>требований международных договоров с участием Республики Беларусь и</w:t>
      </w:r>
      <w:r w:rsidR="000664FC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(или) законов иных государств, предусматривающих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государств, дополнительно соглашаются со следующим: </w:t>
      </w:r>
    </w:p>
    <w:p w14:paraId="5DC8D02B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.1. </w:t>
      </w:r>
      <w:r w:rsidRPr="00E34AAF">
        <w:rPr>
          <w:color w:val="000000"/>
          <w:sz w:val="24"/>
          <w:szCs w:val="24"/>
        </w:rPr>
        <w:t>Вкладополучатель</w:t>
      </w:r>
      <w:r w:rsidRPr="00E34AAF">
        <w:rPr>
          <w:sz w:val="24"/>
          <w:szCs w:val="24"/>
        </w:rPr>
        <w:t xml:space="preserve"> имеет право требовать от </w:t>
      </w:r>
      <w:r w:rsidR="000F17EE" w:rsidRPr="00E34AAF">
        <w:rPr>
          <w:color w:val="000000"/>
          <w:sz w:val="24"/>
          <w:szCs w:val="24"/>
        </w:rPr>
        <w:t xml:space="preserve">Вкладчика </w:t>
      </w:r>
      <w:r w:rsidRPr="00E34AAF">
        <w:rPr>
          <w:sz w:val="24"/>
          <w:szCs w:val="24"/>
        </w:rPr>
        <w:t xml:space="preserve">представления документов и (или) информации, заполнения необходимых форм, необходимых </w:t>
      </w:r>
      <w:r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для проведения идентификации</w:t>
      </w:r>
      <w:r w:rsidR="00E34AAF">
        <w:rPr>
          <w:sz w:val="24"/>
          <w:szCs w:val="24"/>
        </w:rPr>
        <w:t xml:space="preserve"> </w:t>
      </w:r>
      <w:r w:rsidR="000F17EE" w:rsidRPr="00E34AAF">
        <w:rPr>
          <w:color w:val="000000"/>
          <w:sz w:val="24"/>
          <w:szCs w:val="24"/>
        </w:rPr>
        <w:t>Вкладчика</w:t>
      </w:r>
      <w:r w:rsidR="00677779" w:rsidRPr="00677779">
        <w:rPr>
          <w:color w:val="000000"/>
          <w:sz w:val="24"/>
          <w:szCs w:val="24"/>
        </w:rPr>
        <w:t>;</w:t>
      </w:r>
    </w:p>
    <w:p w14:paraId="7BE6F9E1" w14:textId="77777777" w:rsidR="00756EF3" w:rsidRPr="00E34AAF" w:rsidRDefault="00756EF3" w:rsidP="00E34AAF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34AAF">
        <w:rPr>
          <w:color w:val="000000"/>
          <w:sz w:val="24"/>
          <w:szCs w:val="24"/>
        </w:rPr>
        <w:t>6.</w:t>
      </w:r>
      <w:r w:rsidR="00EF55FC">
        <w:rPr>
          <w:color w:val="000000"/>
          <w:sz w:val="24"/>
          <w:szCs w:val="24"/>
        </w:rPr>
        <w:t>4</w:t>
      </w:r>
      <w:r w:rsidRPr="00E34AAF">
        <w:rPr>
          <w:color w:val="000000"/>
          <w:sz w:val="24"/>
          <w:szCs w:val="24"/>
        </w:rPr>
        <w:t>.2. Вкладополучатель имеет право предоставлять в письменном и (или) электронном виде в налоговые органы</w:t>
      </w:r>
      <w:r w:rsidR="000F17EE" w:rsidRPr="00E34AAF">
        <w:rPr>
          <w:sz w:val="24"/>
          <w:szCs w:val="24"/>
        </w:rPr>
        <w:t xml:space="preserve"> иностранных государств</w:t>
      </w:r>
      <w:r w:rsidRPr="00E34AAF">
        <w:rPr>
          <w:color w:val="000000"/>
          <w:sz w:val="24"/>
          <w:szCs w:val="24"/>
        </w:rPr>
        <w:t xml:space="preserve">, в том числе на основании их запросов (писем, анкет, и т.п.), информацию о Вкладчике, о заключенных между Вкладополучателем и Вкладчиком договорах, о банковских и (или) иных счетах Вкладчика, открытых у Вкладополучателя, о конкретных </w:t>
      </w:r>
      <w:r w:rsidRPr="00E34AAF">
        <w:rPr>
          <w:color w:val="000000"/>
          <w:sz w:val="24"/>
          <w:szCs w:val="24"/>
        </w:rPr>
        <w:lastRenderedPageBreak/>
        <w:t>операциях Вкладчика по банковским и (или) иным счетам Вкладчика, иные сведения, составляющие банковскую тайну/персональные данные Вкладчика, без ограничения их по форме и содержанию;</w:t>
      </w:r>
    </w:p>
    <w:p w14:paraId="2A18AD1F" w14:textId="77777777" w:rsidR="00A625A8" w:rsidRDefault="00A625A8" w:rsidP="00A625A8">
      <w:pPr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p w14:paraId="21218859" w14:textId="6C3AE2B8" w:rsidR="009F0B8E" w:rsidRPr="00481F5D" w:rsidRDefault="00756EF3" w:rsidP="00A625A8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.3. </w:t>
      </w:r>
      <w:r w:rsidR="009F0B8E" w:rsidRPr="00481F5D">
        <w:rPr>
          <w:color w:val="000000"/>
          <w:sz w:val="24"/>
          <w:szCs w:val="24"/>
        </w:rPr>
        <w:t>Вкладчик предоставляет Вкладополучателю право и выражает свое письменное согласие:</w:t>
      </w:r>
    </w:p>
    <w:p w14:paraId="1E788FC8" w14:textId="0590AFA5" w:rsidR="009F0B8E" w:rsidRPr="00481F5D" w:rsidRDefault="009F0B8E" w:rsidP="00A625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сбор, передачу, обработку, использование и хранение ЗАО Банк ВТБ (Беларусь) предоставленных им в ЗАО Банк ВТБ (Беларусь) сведений, включая персональные данные, с учетом их последующих изменений;</w:t>
      </w:r>
    </w:p>
    <w:p w14:paraId="1230B025" w14:textId="28B0B601" w:rsidR="009F0B8E" w:rsidRPr="00481F5D" w:rsidRDefault="009F0B8E" w:rsidP="00A625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>на право ЗАО Банк ВТБ (Беларусь) осуществлять способами, определенными ЗАО Банк ВТБ (Беларусь) самостоятельно, предоставление третьим лицам любых сведений и документов, составляющих банковскую тайну Владельца счета, а также письменное согласие на получение от ЗАО Банк ВТБ (Беларусь), сбор, обработку, накопление, хранение, пользование и предоставление компаниям Группы ВТБ указанных в настоящем согласии сведений и документов, в том числе составляющих банковскую тайну вкладчика, и письменное согласие на предоставление права компаниям Группы ВТБ на получение от ЗАО Банк ВТБ (Беларусь) и от Банка ВТБ (публичное акционерное общество), сбор, обработку, накопление, хранение, пользование указанных в настоящем согласии сведений и документов, в том числе составляющих банковскую тайну Вкладчика;</w:t>
      </w:r>
    </w:p>
    <w:p w14:paraId="70E22FAA" w14:textId="2179DD34" w:rsidR="009F0B8E" w:rsidRPr="00481F5D" w:rsidRDefault="009F0B8E" w:rsidP="00A625A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1F5D">
        <w:rPr>
          <w:color w:val="000000"/>
          <w:sz w:val="24"/>
          <w:szCs w:val="24"/>
        </w:rPr>
        <w:t xml:space="preserve">на предоставление ЗАО Банк ВТБ (Беларусь) иным лицам любой информации, связанной с заключением (исполнением </w:t>
      </w:r>
      <w:r w:rsidR="002F36BA">
        <w:rPr>
          <w:color w:val="000000"/>
          <w:sz w:val="24"/>
          <w:szCs w:val="24"/>
        </w:rPr>
        <w:t>настоящего д</w:t>
      </w:r>
      <w:r w:rsidRPr="00481F5D">
        <w:rPr>
          <w:color w:val="000000"/>
          <w:sz w:val="24"/>
          <w:szCs w:val="24"/>
        </w:rPr>
        <w:t>оговора), включая сбор, обработку, хранение, пользование и предоставление Вкладополучателем иным лицам персональных данных Вкладчика, с учетом их последующих изменений;</w:t>
      </w:r>
    </w:p>
    <w:p w14:paraId="304B7DC0" w14:textId="7704CEC6" w:rsidR="009F0B8E" w:rsidRDefault="009F0B8E" w:rsidP="009F0B8E">
      <w:pPr>
        <w:ind w:firstLine="709"/>
        <w:jc w:val="both"/>
        <w:rPr>
          <w:sz w:val="24"/>
          <w:szCs w:val="24"/>
        </w:rPr>
      </w:pPr>
      <w:r w:rsidRPr="00481F5D">
        <w:rPr>
          <w:color w:val="000000"/>
          <w:sz w:val="24"/>
          <w:szCs w:val="24"/>
        </w:rPr>
        <w:t>на проведение при идентификации и верификации Вкладчика (его представителя) ксерокопирования,</w:t>
      </w:r>
      <w:r>
        <w:rPr>
          <w:color w:val="000000"/>
          <w:sz w:val="24"/>
          <w:szCs w:val="24"/>
        </w:rPr>
        <w:t xml:space="preserve"> сканирования, формирования копий на электронных носителях документа, удостоверяющего личность, иных документов (их копий или изображений) Вкладчика (его представителя);</w:t>
      </w:r>
    </w:p>
    <w:p w14:paraId="7CD2EA21" w14:textId="77777777" w:rsidR="00756EF3" w:rsidRPr="00E34AAF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.4. </w:t>
      </w:r>
      <w:r w:rsidR="00E34AAF" w:rsidRPr="00E34AAF">
        <w:rPr>
          <w:color w:val="000000"/>
          <w:sz w:val="24"/>
          <w:szCs w:val="24"/>
        </w:rPr>
        <w:t>Вкладчик,</w:t>
      </w:r>
      <w:r w:rsidRPr="00E34AAF">
        <w:rPr>
          <w:sz w:val="24"/>
          <w:szCs w:val="24"/>
        </w:rPr>
        <w:t xml:space="preserve"> подписывая настоящий </w:t>
      </w:r>
      <w:r w:rsidR="00E34AAF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оговор, информирует </w:t>
      </w:r>
      <w:r w:rsidR="000F17EE" w:rsidRPr="00E34AAF">
        <w:rPr>
          <w:color w:val="000000"/>
          <w:sz w:val="24"/>
          <w:szCs w:val="24"/>
        </w:rPr>
        <w:t>Вкладополучателя</w:t>
      </w:r>
      <w:r w:rsidR="000F17EE" w:rsidRPr="00E34AAF">
        <w:rPr>
          <w:sz w:val="24"/>
          <w:szCs w:val="24"/>
        </w:rPr>
        <w:t xml:space="preserve"> </w:t>
      </w:r>
      <w:r w:rsidRPr="00E34AAF">
        <w:rPr>
          <w:sz w:val="24"/>
          <w:szCs w:val="24"/>
        </w:rPr>
        <w:t xml:space="preserve">о следующем </w:t>
      </w:r>
      <w:r w:rsidR="00E34AAF">
        <w:rPr>
          <w:sz w:val="24"/>
          <w:szCs w:val="24"/>
        </w:rPr>
        <w:t>(</w:t>
      </w:r>
      <w:r w:rsidRPr="00E34AAF">
        <w:rPr>
          <w:sz w:val="24"/>
          <w:szCs w:val="24"/>
        </w:rPr>
        <w:t>отвечает на следующие вопросы</w:t>
      </w:r>
      <w:r w:rsidR="00E34AAF">
        <w:rPr>
          <w:sz w:val="24"/>
          <w:szCs w:val="24"/>
        </w:rPr>
        <w:t>)</w:t>
      </w:r>
      <w:r w:rsidRPr="00E34AAF">
        <w:rPr>
          <w:sz w:val="24"/>
          <w:szCs w:val="24"/>
        </w:rPr>
        <w:t>:</w:t>
      </w:r>
    </w:p>
    <w:p w14:paraId="426CE73A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 xml:space="preserve">.4.1. Являетесь ли Вы налоговым резидентом США          </w:t>
      </w:r>
      <w:r w:rsidRPr="0015414A">
        <w:rPr>
          <w:noProof/>
          <w:sz w:val="24"/>
          <w:szCs w:val="24"/>
        </w:rPr>
        <w:drawing>
          <wp:inline distT="0" distB="0" distL="0" distR="0" wp14:anchorId="3079F6DF" wp14:editId="5200887A">
            <wp:extent cx="127000" cy="151130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ДА              </w:t>
      </w:r>
      <w:r w:rsidRPr="0015414A">
        <w:rPr>
          <w:noProof/>
          <w:sz w:val="24"/>
          <w:szCs w:val="24"/>
        </w:rPr>
        <w:drawing>
          <wp:inline distT="0" distB="0" distL="0" distR="0" wp14:anchorId="79808463" wp14:editId="5263C286">
            <wp:extent cx="127000" cy="151130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14A">
        <w:rPr>
          <w:sz w:val="24"/>
          <w:szCs w:val="24"/>
        </w:rPr>
        <w:t xml:space="preserve"> НЕТ</w:t>
      </w:r>
    </w:p>
    <w:p w14:paraId="66EF83FE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>Если Вы указали «ДА», то укажите далее по тексту индивидуальный номер налогоплательщика SSN (ITIN)    __________________</w:t>
      </w:r>
      <w:r w:rsidR="00677779" w:rsidRPr="00677779">
        <w:rPr>
          <w:sz w:val="24"/>
          <w:szCs w:val="24"/>
        </w:rPr>
        <w:t>;</w:t>
      </w:r>
    </w:p>
    <w:p w14:paraId="0DA7A502" w14:textId="77777777" w:rsidR="0015414A" w:rsidRPr="0015414A" w:rsidRDefault="0015414A" w:rsidP="0015414A">
      <w:pPr>
        <w:ind w:firstLine="709"/>
        <w:jc w:val="both"/>
        <w:rPr>
          <w:sz w:val="24"/>
          <w:szCs w:val="24"/>
        </w:rPr>
      </w:pPr>
      <w:r w:rsidRPr="0015414A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15414A">
        <w:rPr>
          <w:sz w:val="24"/>
          <w:szCs w:val="24"/>
        </w:rPr>
        <w:t>.4.2. Укажите все юрисдикции (кроме США и Республики Беларусь), налоговым резидентом которых Вы являетесь:</w:t>
      </w:r>
    </w:p>
    <w:p w14:paraId="7371E942" w14:textId="77777777" w:rsidR="0015414A" w:rsidRPr="0015414A" w:rsidRDefault="0015414A" w:rsidP="0015414A">
      <w:pPr>
        <w:jc w:val="both"/>
        <w:rPr>
          <w:sz w:val="24"/>
          <w:szCs w:val="24"/>
        </w:rPr>
      </w:pPr>
      <w:r w:rsidRPr="0015414A">
        <w:rPr>
          <w:sz w:val="24"/>
          <w:szCs w:val="24"/>
        </w:rPr>
        <w:t xml:space="preserve"> ___________________ ИНН_________________; __________________ ИНН_________________</w:t>
      </w:r>
      <w:r w:rsidR="00A218F2" w:rsidRPr="00ED2AAB">
        <w:rPr>
          <w:sz w:val="24"/>
          <w:szCs w:val="24"/>
        </w:rPr>
        <w:t>;</w:t>
      </w:r>
    </w:p>
    <w:p w14:paraId="740E7745" w14:textId="77777777" w:rsidR="0015414A" w:rsidRPr="0015414A" w:rsidRDefault="0015414A" w:rsidP="0015414A">
      <w:pPr>
        <w:jc w:val="both"/>
        <w:rPr>
          <w:sz w:val="18"/>
          <w:szCs w:val="18"/>
        </w:rPr>
      </w:pPr>
      <w:r w:rsidRPr="002512F4">
        <w:rPr>
          <w:sz w:val="24"/>
          <w:szCs w:val="24"/>
        </w:rPr>
        <w:t xml:space="preserve"> </w:t>
      </w:r>
      <w:r w:rsidRPr="0015414A">
        <w:rPr>
          <w:sz w:val="24"/>
          <w:szCs w:val="24"/>
        </w:rPr>
        <w:t xml:space="preserve"> </w:t>
      </w:r>
      <w:r w:rsidRPr="0015414A">
        <w:rPr>
          <w:sz w:val="18"/>
          <w:szCs w:val="18"/>
        </w:rPr>
        <w:t xml:space="preserve">(наименование юрисдикции)                                                            (наименование юрисдикции)                                                                                                                                                                      </w:t>
      </w:r>
    </w:p>
    <w:p w14:paraId="6A027A4A" w14:textId="77777777" w:rsidR="00756EF3" w:rsidRDefault="00756EF3" w:rsidP="00E34AAF">
      <w:pPr>
        <w:ind w:firstLine="709"/>
        <w:jc w:val="both"/>
        <w:rPr>
          <w:sz w:val="24"/>
          <w:szCs w:val="24"/>
        </w:rPr>
      </w:pPr>
      <w:r w:rsidRPr="00E34AAF">
        <w:rPr>
          <w:sz w:val="24"/>
          <w:szCs w:val="24"/>
        </w:rPr>
        <w:t>6.</w:t>
      </w:r>
      <w:r w:rsidR="00EF55FC">
        <w:rPr>
          <w:sz w:val="24"/>
          <w:szCs w:val="24"/>
        </w:rPr>
        <w:t>4</w:t>
      </w:r>
      <w:r w:rsidRPr="00E34AAF">
        <w:rPr>
          <w:sz w:val="24"/>
          <w:szCs w:val="24"/>
        </w:rPr>
        <w:t xml:space="preserve">.5. В случае, если в течение действия настоящего </w:t>
      </w:r>
      <w:r w:rsidR="000F17EE" w:rsidRPr="00E34AAF">
        <w:rPr>
          <w:sz w:val="24"/>
          <w:szCs w:val="24"/>
        </w:rPr>
        <w:t>д</w:t>
      </w:r>
      <w:r w:rsidRPr="00E34AAF">
        <w:rPr>
          <w:sz w:val="24"/>
          <w:szCs w:val="24"/>
        </w:rPr>
        <w:t xml:space="preserve">оговора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станет налоговым резидентом США (иного иностранного государства), 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обязуется в срок не позднее 30 календарных дней с даты, когда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 xml:space="preserve">стал налоговым резидентом США (иного иностранного государства), предоставить </w:t>
      </w:r>
      <w:r w:rsidR="000F17EE" w:rsidRPr="00E34AAF">
        <w:rPr>
          <w:color w:val="000000"/>
          <w:sz w:val="24"/>
          <w:szCs w:val="24"/>
        </w:rPr>
        <w:t>Вкладополучателю</w:t>
      </w:r>
      <w:r w:rsidRPr="00E34AAF">
        <w:rPr>
          <w:sz w:val="24"/>
          <w:szCs w:val="24"/>
        </w:rPr>
        <w:t xml:space="preserve"> и заполнить по форме, установленной </w:t>
      </w:r>
      <w:r w:rsidR="000F17EE" w:rsidRPr="00E34AAF">
        <w:rPr>
          <w:color w:val="000000"/>
          <w:sz w:val="24"/>
          <w:szCs w:val="24"/>
        </w:rPr>
        <w:t>Вкладополучателем</w:t>
      </w:r>
      <w:r w:rsidRPr="00E34AAF">
        <w:rPr>
          <w:sz w:val="24"/>
          <w:szCs w:val="24"/>
        </w:rPr>
        <w:t xml:space="preserve">, документы (информацию) и иные любые необходимые сведения, подтверждающие, что </w:t>
      </w:r>
      <w:r w:rsidR="00E34AAF" w:rsidRPr="00E34AAF">
        <w:rPr>
          <w:color w:val="000000"/>
          <w:sz w:val="24"/>
          <w:szCs w:val="24"/>
        </w:rPr>
        <w:t xml:space="preserve">Вкладчик </w:t>
      </w:r>
      <w:r w:rsidRPr="00E34AAF">
        <w:rPr>
          <w:sz w:val="24"/>
          <w:szCs w:val="24"/>
        </w:rPr>
        <w:t>является налоговым резидентом США (иного иностранного государства).</w:t>
      </w:r>
    </w:p>
    <w:p w14:paraId="51DF5778" w14:textId="1A714D41" w:rsidR="0000088A" w:rsidRDefault="0000088A" w:rsidP="00E34AAF">
      <w:pPr>
        <w:ind w:firstLine="709"/>
        <w:jc w:val="both"/>
        <w:rPr>
          <w:sz w:val="24"/>
          <w:szCs w:val="24"/>
        </w:rPr>
      </w:pPr>
      <w:r w:rsidRPr="007B4C21">
        <w:rPr>
          <w:sz w:val="24"/>
          <w:szCs w:val="24"/>
        </w:rPr>
        <w:t>6.5. Право (требование), принадлежащее Вкладчику на основании настоящего договора, может быть передано Вкладчиком другому лицу по сделке (уступка требования) только при условии получения Вкладчиком предварительного письменного согласия Вкладополучателя.</w:t>
      </w:r>
    </w:p>
    <w:p w14:paraId="05B4A21B" w14:textId="42A95C4D" w:rsidR="009F0B8E" w:rsidRDefault="006B049E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7B4C21">
        <w:rPr>
          <w:sz w:val="24"/>
          <w:szCs w:val="24"/>
        </w:rPr>
        <w:t>6.</w:t>
      </w:r>
      <w:r w:rsidR="0000088A" w:rsidRPr="007B4C21">
        <w:rPr>
          <w:sz w:val="24"/>
          <w:szCs w:val="24"/>
        </w:rPr>
        <w:t>6</w:t>
      </w:r>
      <w:r w:rsidRPr="007B4C21">
        <w:rPr>
          <w:sz w:val="24"/>
          <w:szCs w:val="24"/>
        </w:rPr>
        <w:t xml:space="preserve">. </w:t>
      </w:r>
      <w:r w:rsidR="009F0B8E" w:rsidRPr="00230214">
        <w:rPr>
          <w:color w:val="000000"/>
          <w:sz w:val="24"/>
          <w:szCs w:val="24"/>
        </w:rPr>
        <w:t xml:space="preserve">Вкладчик выражает свое письменное согласие на информирование о предстоящем (фактическом) </w:t>
      </w:r>
      <w:r w:rsidR="009F0B8E">
        <w:rPr>
          <w:color w:val="000000"/>
          <w:sz w:val="24"/>
          <w:szCs w:val="24"/>
        </w:rPr>
        <w:t xml:space="preserve">наступлении </w:t>
      </w:r>
      <w:r w:rsidR="009F0B8E" w:rsidRPr="00230214">
        <w:rPr>
          <w:color w:val="000000"/>
          <w:sz w:val="24"/>
          <w:szCs w:val="24"/>
        </w:rPr>
        <w:t xml:space="preserve">срока возврата вклада, установленного в пункте 1.5. настоящего договора, посредством направления </w:t>
      </w:r>
      <w:r w:rsidR="009F0B8E" w:rsidRPr="00230214">
        <w:rPr>
          <w:sz w:val="24"/>
          <w:szCs w:val="24"/>
        </w:rPr>
        <w:t>текстового сообщения (</w:t>
      </w:r>
      <w:r w:rsidR="009F0B8E" w:rsidRPr="00230214">
        <w:rPr>
          <w:color w:val="0A2973"/>
          <w:sz w:val="24"/>
          <w:szCs w:val="24"/>
        </w:rPr>
        <w:t xml:space="preserve">SMS-сообщение) </w:t>
      </w:r>
      <w:r w:rsidR="009F0B8E" w:rsidRPr="00230214">
        <w:rPr>
          <w:sz w:val="24"/>
          <w:szCs w:val="24"/>
        </w:rPr>
        <w:t>по реквизитам (телефону), предоставленным Вкладчиком Вкладополучателю, при этом в случае несогласия с информированием в указанном порядке, Вкладчик имеет право предоставить Вкладополучателю письменное заявление об отказе от получения информации в указанном порядке, составленное по форме, установленной Вкладополучателем.</w:t>
      </w:r>
    </w:p>
    <w:p w14:paraId="2C935C2D" w14:textId="4E603BB5" w:rsidR="00FB5010" w:rsidRDefault="00FB5010" w:rsidP="00C55A46">
      <w:pPr>
        <w:shd w:val="clear" w:color="auto" w:fill="FFFFFF"/>
        <w:ind w:firstLine="720"/>
        <w:jc w:val="both"/>
        <w:rPr>
          <w:sz w:val="24"/>
          <w:szCs w:val="24"/>
        </w:rPr>
      </w:pPr>
      <w:r w:rsidRPr="00FB5010">
        <w:rPr>
          <w:sz w:val="24"/>
          <w:szCs w:val="24"/>
        </w:rPr>
        <w:t xml:space="preserve">6.7. Вкладчик, заключая </w:t>
      </w:r>
      <w:r w:rsidR="002F36BA">
        <w:rPr>
          <w:sz w:val="24"/>
          <w:szCs w:val="24"/>
        </w:rPr>
        <w:t>настоящий д</w:t>
      </w:r>
      <w:r w:rsidRPr="00FB5010">
        <w:rPr>
          <w:sz w:val="24"/>
          <w:szCs w:val="24"/>
        </w:rPr>
        <w:t xml:space="preserve">оговор, подтверждает, что, что в случае регистрации в системе дистанционного банковского обслуживания и(или) для подтверждения действий/операций, </w:t>
      </w:r>
      <w:r w:rsidRPr="00FB5010">
        <w:rPr>
          <w:sz w:val="24"/>
          <w:szCs w:val="24"/>
        </w:rPr>
        <w:lastRenderedPageBreak/>
        <w:t xml:space="preserve">совершаемых Владельцем счета по счету, будет использован номер мобильного телефона, предоставленный </w:t>
      </w:r>
      <w:r w:rsidRPr="00230214">
        <w:rPr>
          <w:sz w:val="24"/>
          <w:szCs w:val="24"/>
        </w:rPr>
        <w:t>Вкладополучателю</w:t>
      </w:r>
      <w:r w:rsidRPr="00FB5010">
        <w:rPr>
          <w:sz w:val="24"/>
          <w:szCs w:val="24"/>
        </w:rPr>
        <w:t>.</w:t>
      </w:r>
    </w:p>
    <w:p w14:paraId="357CBF96" w14:textId="7C62DE5A" w:rsidR="00BE11DD" w:rsidRPr="00860493" w:rsidRDefault="00BE11DD" w:rsidP="00F83DD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A68B6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5A68B6">
        <w:rPr>
          <w:sz w:val="24"/>
          <w:szCs w:val="24"/>
        </w:rPr>
        <w:t>.</w:t>
      </w:r>
      <w:r w:rsidRPr="008604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Вкладчик (его уполномоченный представитель) предоставляет Вкладополучателю право и выражает свое письменное согласие проводить при идентификации и верификации Вкладчика (его уполномоченного представителя)  ксерокопирование, сканирование, делать копии на электронных носителях документа, удостоверяющего личность, иных документов (их копий или изображений) Вкладчика (его уполномоченного представителя).</w:t>
      </w:r>
    </w:p>
    <w:p w14:paraId="1A4FD8E9" w14:textId="45E6A4CA" w:rsidR="006B049E" w:rsidRPr="00230214" w:rsidRDefault="006B049E" w:rsidP="0075294B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0441281B" w14:textId="77777777" w:rsidR="006B049E" w:rsidRPr="00230214" w:rsidRDefault="00BF561C" w:rsidP="00EF23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B049E" w:rsidRPr="00230214">
        <w:rPr>
          <w:b/>
          <w:sz w:val="24"/>
          <w:szCs w:val="24"/>
        </w:rPr>
        <w:t>. Адреса и реквизиты Сторон</w:t>
      </w:r>
    </w:p>
    <w:p w14:paraId="52AC55E5" w14:textId="03AD8C0D" w:rsidR="006B049E" w:rsidRPr="00230214" w:rsidRDefault="006B049E" w:rsidP="00EF23D0">
      <w:pPr>
        <w:jc w:val="both"/>
        <w:rPr>
          <w:sz w:val="24"/>
          <w:szCs w:val="24"/>
        </w:rPr>
      </w:pPr>
      <w:r w:rsidRPr="00230214">
        <w:rPr>
          <w:b/>
          <w:i/>
          <w:sz w:val="24"/>
          <w:szCs w:val="24"/>
        </w:rPr>
        <w:t>Вкладополучатель:</w:t>
      </w:r>
      <w:r w:rsidRPr="00230214">
        <w:rPr>
          <w:b/>
          <w:sz w:val="24"/>
          <w:szCs w:val="24"/>
        </w:rPr>
        <w:t xml:space="preserve"> ЗАО Банк ВТБ (Беларусь), </w:t>
      </w:r>
      <w:r w:rsidRPr="00230214">
        <w:rPr>
          <w:bCs/>
          <w:sz w:val="24"/>
          <w:szCs w:val="24"/>
        </w:rPr>
        <w:t>Республика Беларусь,</w:t>
      </w:r>
      <w:r w:rsidR="000664FC">
        <w:rPr>
          <w:bCs/>
          <w:sz w:val="24"/>
          <w:szCs w:val="24"/>
        </w:rPr>
        <w:t xml:space="preserve"> </w:t>
      </w:r>
      <w:r w:rsidRPr="00230214">
        <w:rPr>
          <w:sz w:val="24"/>
          <w:szCs w:val="24"/>
        </w:rPr>
        <w:t>220007, г. Минск, ул. Московская, дом 14, тел. +375 (17) 309-15-15</w:t>
      </w:r>
    </w:p>
    <w:p w14:paraId="386813F9" w14:textId="77777777" w:rsidR="006B049E" w:rsidRPr="00230214" w:rsidRDefault="006B049E" w:rsidP="00EF23D0">
      <w:pPr>
        <w:jc w:val="both"/>
        <w:rPr>
          <w:b/>
          <w:bCs/>
          <w:sz w:val="24"/>
          <w:szCs w:val="24"/>
        </w:rPr>
      </w:pPr>
      <w:r w:rsidRPr="00230214">
        <w:rPr>
          <w:b/>
          <w:bCs/>
          <w:sz w:val="24"/>
          <w:szCs w:val="24"/>
        </w:rPr>
        <w:t xml:space="preserve">Место заключения договора: </w:t>
      </w:r>
    </w:p>
    <w:p w14:paraId="0BD312E0" w14:textId="77777777" w:rsidR="006B049E" w:rsidRPr="00230214" w:rsidRDefault="006B049E" w:rsidP="00EF23D0">
      <w:pPr>
        <w:jc w:val="both"/>
        <w:rPr>
          <w:b/>
          <w:i/>
          <w:sz w:val="24"/>
          <w:szCs w:val="24"/>
        </w:rPr>
      </w:pPr>
      <w:r w:rsidRPr="00230214">
        <w:rPr>
          <w:b/>
          <w:i/>
          <w:sz w:val="24"/>
          <w:szCs w:val="24"/>
        </w:rPr>
        <w:t>Вкладчик:  ___________________________________________________________________________</w:t>
      </w:r>
    </w:p>
    <w:p w14:paraId="3B87BF91" w14:textId="77777777" w:rsidR="006B049E" w:rsidRPr="00230214" w:rsidRDefault="006B049E" w:rsidP="00EF23D0">
      <w:pPr>
        <w:pStyle w:val="23"/>
        <w:jc w:val="both"/>
        <w:rPr>
          <w:szCs w:val="24"/>
        </w:rPr>
      </w:pPr>
      <w:r w:rsidRPr="00230214">
        <w:rPr>
          <w:szCs w:val="24"/>
        </w:rPr>
        <w:t xml:space="preserve">Место жительства либо место пребывания (необходимое указать): ___________________________     </w:t>
      </w:r>
    </w:p>
    <w:p w14:paraId="61CCED3F" w14:textId="77777777" w:rsidR="006B049E" w:rsidRPr="00230214" w:rsidRDefault="006B049E" w:rsidP="00EF23D0">
      <w:pPr>
        <w:pStyle w:val="23"/>
        <w:rPr>
          <w:b/>
          <w:szCs w:val="24"/>
        </w:rPr>
      </w:pPr>
      <w:r w:rsidRPr="00230214">
        <w:rPr>
          <w:szCs w:val="24"/>
        </w:rPr>
        <w:t xml:space="preserve">Документ, удостоверяющий личность: __________________выдан  </w:t>
      </w:r>
      <w:r w:rsidRPr="00230214">
        <w:rPr>
          <w:b/>
          <w:szCs w:val="24"/>
        </w:rPr>
        <w:t>____________________________</w:t>
      </w:r>
    </w:p>
    <w:p w14:paraId="0DB68659" w14:textId="42D73C11" w:rsidR="006B049E" w:rsidRDefault="006B049E" w:rsidP="00EF23D0">
      <w:pPr>
        <w:pStyle w:val="23"/>
        <w:jc w:val="center"/>
        <w:rPr>
          <w:sz w:val="18"/>
          <w:szCs w:val="18"/>
        </w:rPr>
      </w:pPr>
      <w:r w:rsidRPr="007F55F4">
        <w:rPr>
          <w:sz w:val="18"/>
          <w:szCs w:val="18"/>
        </w:rPr>
        <w:t>(наименование документа, его номер, когда и кем выдан)</w:t>
      </w:r>
    </w:p>
    <w:p w14:paraId="56282B58" w14:textId="6955861B" w:rsidR="006076C0" w:rsidRDefault="006076C0" w:rsidP="00ED2AAB">
      <w:pPr>
        <w:pStyle w:val="23"/>
        <w:rPr>
          <w:rFonts w:eastAsia="Calibri"/>
          <w:szCs w:val="24"/>
          <w:lang w:eastAsia="en-US"/>
        </w:rPr>
      </w:pPr>
      <w:r w:rsidRPr="00ED2AAB">
        <w:rPr>
          <w:rFonts w:eastAsia="Calibri"/>
          <w:szCs w:val="24"/>
          <w:lang w:eastAsia="en-US"/>
        </w:rPr>
        <w:t>Идентификационный номер</w:t>
      </w:r>
      <w:r>
        <w:rPr>
          <w:rFonts w:eastAsia="Calibri"/>
          <w:szCs w:val="24"/>
          <w:lang w:eastAsia="en-US"/>
        </w:rPr>
        <w:t xml:space="preserve"> (при наличии): ________________________________________________</w:t>
      </w:r>
    </w:p>
    <w:p w14:paraId="1106B4EB" w14:textId="7E508628" w:rsidR="006076C0" w:rsidRPr="00ED2AAB" w:rsidRDefault="006076C0" w:rsidP="00ED2AAB">
      <w:pPr>
        <w:pStyle w:val="23"/>
        <w:rPr>
          <w:szCs w:val="24"/>
        </w:rPr>
      </w:pPr>
      <w:r w:rsidRPr="00ED2AAB">
        <w:rPr>
          <w:rFonts w:eastAsia="Calibri"/>
          <w:szCs w:val="24"/>
          <w:lang w:eastAsia="en-US"/>
        </w:rPr>
        <w:t>Число, месяц, год рождения</w:t>
      </w:r>
      <w:r>
        <w:rPr>
          <w:rFonts w:eastAsia="Calibri"/>
          <w:szCs w:val="24"/>
          <w:lang w:eastAsia="en-US"/>
        </w:rPr>
        <w:t>: _____________________________________________________________</w:t>
      </w:r>
    </w:p>
    <w:p w14:paraId="2E4CAC7F" w14:textId="77777777" w:rsidR="00AA6B21" w:rsidRDefault="00AA6B21" w:rsidP="00AA6B21">
      <w:pPr>
        <w:pStyle w:val="23"/>
        <w:jc w:val="both"/>
        <w:rPr>
          <w:szCs w:val="24"/>
        </w:rPr>
      </w:pPr>
      <w:r>
        <w:rPr>
          <w:szCs w:val="24"/>
        </w:rPr>
        <w:t>Абонентский номер телефона: __________________________________________________________</w:t>
      </w:r>
    </w:p>
    <w:p w14:paraId="4E824566" w14:textId="00712AD8" w:rsidR="00AA6B21" w:rsidRPr="003C42CA" w:rsidRDefault="00AA6B21" w:rsidP="00AA6B21">
      <w:pPr>
        <w:pStyle w:val="23"/>
        <w:jc w:val="both"/>
        <w:rPr>
          <w:szCs w:val="24"/>
        </w:rPr>
      </w:pPr>
      <w:r>
        <w:rPr>
          <w:szCs w:val="24"/>
          <w:lang w:val="en-US"/>
        </w:rPr>
        <w:t>E</w:t>
      </w:r>
      <w:r w:rsidRPr="00AA6B21">
        <w:rPr>
          <w:szCs w:val="24"/>
        </w:rPr>
        <w:t>-</w:t>
      </w:r>
      <w:r>
        <w:rPr>
          <w:szCs w:val="24"/>
          <w:lang w:val="en-US"/>
        </w:rPr>
        <w:t>mail</w:t>
      </w:r>
      <w:r w:rsidR="005E59E4">
        <w:rPr>
          <w:szCs w:val="24"/>
        </w:rPr>
        <w:t xml:space="preserve"> (при наличии)</w:t>
      </w:r>
      <w:r>
        <w:rPr>
          <w:szCs w:val="24"/>
        </w:rPr>
        <w:t>:</w:t>
      </w:r>
      <w:r w:rsidRPr="003C42CA">
        <w:rPr>
          <w:szCs w:val="24"/>
        </w:rPr>
        <w:t>__________________________________________________________________</w:t>
      </w:r>
    </w:p>
    <w:p w14:paraId="76AD3BE8" w14:textId="77777777" w:rsidR="00AA6B21" w:rsidRPr="003C42CA" w:rsidRDefault="00AA6B21" w:rsidP="00AA6B21">
      <w:pPr>
        <w:pStyle w:val="23"/>
        <w:jc w:val="both"/>
        <w:rPr>
          <w:szCs w:val="24"/>
        </w:rPr>
      </w:pPr>
    </w:p>
    <w:p w14:paraId="6EE03C06" w14:textId="77777777" w:rsidR="006B049E" w:rsidRPr="00230214" w:rsidRDefault="006B049E" w:rsidP="00EF23D0">
      <w:pPr>
        <w:jc w:val="both"/>
        <w:rPr>
          <w:b/>
          <w:sz w:val="24"/>
          <w:szCs w:val="24"/>
        </w:rPr>
      </w:pPr>
      <w:r w:rsidRPr="00230214">
        <w:rPr>
          <w:b/>
          <w:sz w:val="24"/>
          <w:szCs w:val="24"/>
        </w:rPr>
        <w:t>От имени Вкладополучателя</w:t>
      </w:r>
      <w:r w:rsidRPr="00230214">
        <w:rPr>
          <w:sz w:val="24"/>
          <w:szCs w:val="24"/>
        </w:rPr>
        <w:t xml:space="preserve">:                                                  </w:t>
      </w:r>
      <w:r w:rsidRPr="00230214">
        <w:rPr>
          <w:b/>
          <w:sz w:val="24"/>
          <w:szCs w:val="24"/>
        </w:rPr>
        <w:t>Вкладчик: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3260"/>
      </w:tblGrid>
      <w:tr w:rsidR="006B049E" w:rsidRPr="00230214" w14:paraId="4E401DE6" w14:textId="77777777" w:rsidTr="00075027">
        <w:trPr>
          <w:gridAfter w:val="1"/>
          <w:wAfter w:w="3260" w:type="dxa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2B6B9F0D" w14:textId="77777777" w:rsidR="006B049E" w:rsidRPr="00230214" w:rsidRDefault="006B049E" w:rsidP="00075027">
            <w:pPr>
              <w:jc w:val="both"/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18CB7" w14:textId="77777777" w:rsidR="006B049E" w:rsidRPr="00230214" w:rsidRDefault="006B049E" w:rsidP="00075027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B049E" w:rsidRPr="00230214" w14:paraId="5E1A8770" w14:textId="77777777" w:rsidTr="000750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7DD18" w14:textId="77777777" w:rsidR="006B049E" w:rsidRPr="00230214" w:rsidRDefault="006B049E" w:rsidP="00075027">
            <w:pPr>
              <w:rPr>
                <w:sz w:val="24"/>
                <w:szCs w:val="24"/>
              </w:rPr>
            </w:pPr>
            <w:r w:rsidRPr="00230214">
              <w:rPr>
                <w:sz w:val="24"/>
                <w:szCs w:val="24"/>
              </w:rPr>
              <w:t xml:space="preserve"> ________________ </w:t>
            </w:r>
            <w:r w:rsidRPr="00230214">
              <w:rPr>
                <w:b/>
                <w:sz w:val="24"/>
                <w:szCs w:val="24"/>
              </w:rPr>
              <w:t>/________________</w:t>
            </w:r>
            <w:r w:rsidRPr="00230214">
              <w:rPr>
                <w:sz w:val="24"/>
                <w:szCs w:val="24"/>
              </w:rPr>
              <w:t xml:space="preserve"> /</w:t>
            </w:r>
          </w:p>
          <w:p w14:paraId="6A79A1B5" w14:textId="77777777" w:rsidR="006B049E" w:rsidRPr="00230214" w:rsidRDefault="006B049E" w:rsidP="00075027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D7B3D" w14:textId="77777777" w:rsidR="006B049E" w:rsidRPr="00230214" w:rsidRDefault="006B049E" w:rsidP="00075027">
            <w:pPr>
              <w:pStyle w:val="a8"/>
              <w:ind w:firstLine="72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30214">
              <w:rPr>
                <w:rFonts w:ascii="Times New Roman" w:hAnsi="Times New Roman" w:cs="Times New Roman"/>
                <w:sz w:val="24"/>
                <w:szCs w:val="24"/>
              </w:rPr>
              <w:t xml:space="preserve">          _____ /________________</w:t>
            </w:r>
            <w:r w:rsidRPr="002302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/</w:t>
            </w:r>
          </w:p>
          <w:p w14:paraId="6CADAEDF" w14:textId="77777777" w:rsidR="006B049E" w:rsidRPr="00230214" w:rsidRDefault="006B049E" w:rsidP="0007502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AB937" w14:textId="77777777" w:rsidR="006B049E" w:rsidRDefault="006B049E" w:rsidP="002A1EDE">
      <w:pPr>
        <w:pStyle w:val="3"/>
      </w:pPr>
    </w:p>
    <w:sectPr w:rsidR="006B049E" w:rsidSect="00D96C7C">
      <w:headerReference w:type="even" r:id="rId11"/>
      <w:headerReference w:type="default" r:id="rId12"/>
      <w:footerReference w:type="default" r:id="rId13"/>
      <w:footerReference w:type="first" r:id="rId14"/>
      <w:pgSz w:w="11909" w:h="16834"/>
      <w:pgMar w:top="568" w:right="427" w:bottom="568" w:left="1134" w:header="720" w:footer="442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B3E0" w14:textId="77777777" w:rsidR="00A625A8" w:rsidRDefault="00A625A8">
      <w:r>
        <w:separator/>
      </w:r>
    </w:p>
  </w:endnote>
  <w:endnote w:type="continuationSeparator" w:id="0">
    <w:p w14:paraId="75FD3F99" w14:textId="77777777" w:rsidR="00A625A8" w:rsidRDefault="00A6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36880" w14:textId="77777777" w:rsidR="00A625A8" w:rsidRPr="00F45668" w:rsidRDefault="00A625A8" w:rsidP="00027FC0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  <w:p w14:paraId="76DCB4EA" w14:textId="77777777" w:rsidR="00A625A8" w:rsidRPr="00F45668" w:rsidRDefault="00A625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34" w14:textId="77777777" w:rsidR="00A625A8" w:rsidRPr="00F45668" w:rsidRDefault="00A625A8" w:rsidP="00CB1BCD">
    <w:pPr>
      <w:shd w:val="clear" w:color="auto" w:fill="FFFFFF"/>
      <w:jc w:val="both"/>
      <w:rPr>
        <w:sz w:val="22"/>
      </w:rPr>
    </w:pPr>
    <w:r w:rsidRPr="00F45668">
      <w:rPr>
        <w:sz w:val="22"/>
      </w:rPr>
      <w:t>__________________ /_______________                                     _________________ /_________________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1575A" w14:textId="77777777" w:rsidR="00A625A8" w:rsidRDefault="00A625A8">
      <w:r>
        <w:separator/>
      </w:r>
    </w:p>
  </w:footnote>
  <w:footnote w:type="continuationSeparator" w:id="0">
    <w:p w14:paraId="5A9AF71B" w14:textId="77777777" w:rsidR="00A625A8" w:rsidRDefault="00A62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87A7" w14:textId="77777777" w:rsidR="00A625A8" w:rsidRDefault="00A625A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040F1CD" w14:textId="77777777" w:rsidR="00A625A8" w:rsidRDefault="00A625A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52EC3" w14:textId="2DD11C08" w:rsidR="00A625A8" w:rsidRDefault="00A625A8">
    <w:pPr>
      <w:pStyle w:val="ac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0F76">
      <w:rPr>
        <w:rStyle w:val="af0"/>
        <w:noProof/>
      </w:rPr>
      <w:t>2</w:t>
    </w:r>
    <w:r>
      <w:rPr>
        <w:rStyle w:val="af0"/>
      </w:rPr>
      <w:fldChar w:fldCharType="end"/>
    </w:r>
  </w:p>
  <w:p w14:paraId="489FB62C" w14:textId="77777777" w:rsidR="00A625A8" w:rsidRDefault="00A625A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6C"/>
    <w:rsid w:val="0000088A"/>
    <w:rsid w:val="000054EE"/>
    <w:rsid w:val="00006C0C"/>
    <w:rsid w:val="00022172"/>
    <w:rsid w:val="00027FC0"/>
    <w:rsid w:val="0003260D"/>
    <w:rsid w:val="00034185"/>
    <w:rsid w:val="00035FEB"/>
    <w:rsid w:val="00042719"/>
    <w:rsid w:val="000427A9"/>
    <w:rsid w:val="00042EB2"/>
    <w:rsid w:val="00047F42"/>
    <w:rsid w:val="00050ED0"/>
    <w:rsid w:val="00051B4F"/>
    <w:rsid w:val="00061249"/>
    <w:rsid w:val="0006161E"/>
    <w:rsid w:val="00064BBC"/>
    <w:rsid w:val="00064EA1"/>
    <w:rsid w:val="000664FC"/>
    <w:rsid w:val="00073A6B"/>
    <w:rsid w:val="00075027"/>
    <w:rsid w:val="000858DD"/>
    <w:rsid w:val="00087E79"/>
    <w:rsid w:val="0009039F"/>
    <w:rsid w:val="000A3EE8"/>
    <w:rsid w:val="000B4710"/>
    <w:rsid w:val="000B7EC7"/>
    <w:rsid w:val="000C4E89"/>
    <w:rsid w:val="000C5FCE"/>
    <w:rsid w:val="000D2733"/>
    <w:rsid w:val="000D49A8"/>
    <w:rsid w:val="000D79FF"/>
    <w:rsid w:val="000E1683"/>
    <w:rsid w:val="000E2238"/>
    <w:rsid w:val="000E3C7D"/>
    <w:rsid w:val="000E73FA"/>
    <w:rsid w:val="000F07D8"/>
    <w:rsid w:val="000F09A6"/>
    <w:rsid w:val="000F17EE"/>
    <w:rsid w:val="000F2291"/>
    <w:rsid w:val="000F25DA"/>
    <w:rsid w:val="000F4DFD"/>
    <w:rsid w:val="000F632C"/>
    <w:rsid w:val="001004A4"/>
    <w:rsid w:val="00101659"/>
    <w:rsid w:val="00112131"/>
    <w:rsid w:val="0011575C"/>
    <w:rsid w:val="001232C4"/>
    <w:rsid w:val="00131ABF"/>
    <w:rsid w:val="00134EA1"/>
    <w:rsid w:val="00136EAE"/>
    <w:rsid w:val="00146718"/>
    <w:rsid w:val="001467C6"/>
    <w:rsid w:val="0015414A"/>
    <w:rsid w:val="00155219"/>
    <w:rsid w:val="001566A2"/>
    <w:rsid w:val="00161C7B"/>
    <w:rsid w:val="0016483C"/>
    <w:rsid w:val="00167FD5"/>
    <w:rsid w:val="0019224B"/>
    <w:rsid w:val="00193A78"/>
    <w:rsid w:val="00195246"/>
    <w:rsid w:val="00195774"/>
    <w:rsid w:val="001A7578"/>
    <w:rsid w:val="001B491A"/>
    <w:rsid w:val="001B62D9"/>
    <w:rsid w:val="001C0B7A"/>
    <w:rsid w:val="001C0FA2"/>
    <w:rsid w:val="001C1611"/>
    <w:rsid w:val="001D0A98"/>
    <w:rsid w:val="001D2BE3"/>
    <w:rsid w:val="001D59C3"/>
    <w:rsid w:val="001D7120"/>
    <w:rsid w:val="001E3155"/>
    <w:rsid w:val="001E342A"/>
    <w:rsid w:val="001F1DC9"/>
    <w:rsid w:val="001F30F6"/>
    <w:rsid w:val="001F370B"/>
    <w:rsid w:val="001F6127"/>
    <w:rsid w:val="0020654C"/>
    <w:rsid w:val="00207C27"/>
    <w:rsid w:val="00225073"/>
    <w:rsid w:val="00230214"/>
    <w:rsid w:val="002316BC"/>
    <w:rsid w:val="002371AE"/>
    <w:rsid w:val="00237EF9"/>
    <w:rsid w:val="00245DFC"/>
    <w:rsid w:val="00246DB7"/>
    <w:rsid w:val="00250384"/>
    <w:rsid w:val="002512F4"/>
    <w:rsid w:val="00251D52"/>
    <w:rsid w:val="00257D91"/>
    <w:rsid w:val="00263050"/>
    <w:rsid w:val="00266069"/>
    <w:rsid w:val="00273446"/>
    <w:rsid w:val="00277510"/>
    <w:rsid w:val="00281D03"/>
    <w:rsid w:val="002834F1"/>
    <w:rsid w:val="002A1EDE"/>
    <w:rsid w:val="002A7D46"/>
    <w:rsid w:val="002B0384"/>
    <w:rsid w:val="002B1CDB"/>
    <w:rsid w:val="002B3518"/>
    <w:rsid w:val="002B7057"/>
    <w:rsid w:val="002C06FB"/>
    <w:rsid w:val="002C216A"/>
    <w:rsid w:val="002C6C6C"/>
    <w:rsid w:val="002D1B90"/>
    <w:rsid w:val="002D5926"/>
    <w:rsid w:val="002D6D76"/>
    <w:rsid w:val="002E0F76"/>
    <w:rsid w:val="002E5C81"/>
    <w:rsid w:val="002F1FA7"/>
    <w:rsid w:val="002F36BA"/>
    <w:rsid w:val="002F38DB"/>
    <w:rsid w:val="002F65EE"/>
    <w:rsid w:val="002F7263"/>
    <w:rsid w:val="0030100D"/>
    <w:rsid w:val="00302F84"/>
    <w:rsid w:val="0030520F"/>
    <w:rsid w:val="00305B50"/>
    <w:rsid w:val="00312B80"/>
    <w:rsid w:val="00316F39"/>
    <w:rsid w:val="003219E3"/>
    <w:rsid w:val="00354017"/>
    <w:rsid w:val="00356BC3"/>
    <w:rsid w:val="00362816"/>
    <w:rsid w:val="0036309F"/>
    <w:rsid w:val="00364BA2"/>
    <w:rsid w:val="00373252"/>
    <w:rsid w:val="0037569B"/>
    <w:rsid w:val="00377B62"/>
    <w:rsid w:val="0038116C"/>
    <w:rsid w:val="00394032"/>
    <w:rsid w:val="0039420D"/>
    <w:rsid w:val="003948DF"/>
    <w:rsid w:val="00395077"/>
    <w:rsid w:val="00395E66"/>
    <w:rsid w:val="0039626C"/>
    <w:rsid w:val="00397CF4"/>
    <w:rsid w:val="003A1C08"/>
    <w:rsid w:val="003A56D8"/>
    <w:rsid w:val="003A6F7D"/>
    <w:rsid w:val="003A7B44"/>
    <w:rsid w:val="003B0B0F"/>
    <w:rsid w:val="003B19BA"/>
    <w:rsid w:val="003B30A3"/>
    <w:rsid w:val="003C153C"/>
    <w:rsid w:val="003C1A55"/>
    <w:rsid w:val="003C2996"/>
    <w:rsid w:val="003C42CA"/>
    <w:rsid w:val="003D0858"/>
    <w:rsid w:val="003D3BC5"/>
    <w:rsid w:val="003D5C1A"/>
    <w:rsid w:val="003E2D0F"/>
    <w:rsid w:val="003E5FB9"/>
    <w:rsid w:val="003F4748"/>
    <w:rsid w:val="003F5198"/>
    <w:rsid w:val="003F7251"/>
    <w:rsid w:val="003F746C"/>
    <w:rsid w:val="00410F23"/>
    <w:rsid w:val="00416948"/>
    <w:rsid w:val="00423A60"/>
    <w:rsid w:val="004310ED"/>
    <w:rsid w:val="0044615C"/>
    <w:rsid w:val="00452270"/>
    <w:rsid w:val="004537F0"/>
    <w:rsid w:val="00454044"/>
    <w:rsid w:val="004541F6"/>
    <w:rsid w:val="00454696"/>
    <w:rsid w:val="004646DD"/>
    <w:rsid w:val="004756AE"/>
    <w:rsid w:val="00476611"/>
    <w:rsid w:val="004843F0"/>
    <w:rsid w:val="00484C3F"/>
    <w:rsid w:val="00492E68"/>
    <w:rsid w:val="0049529C"/>
    <w:rsid w:val="004A2275"/>
    <w:rsid w:val="004A2DF5"/>
    <w:rsid w:val="004B25AB"/>
    <w:rsid w:val="004B3E9C"/>
    <w:rsid w:val="004B649C"/>
    <w:rsid w:val="004B6E63"/>
    <w:rsid w:val="004C1AB1"/>
    <w:rsid w:val="004D2229"/>
    <w:rsid w:val="004D39C5"/>
    <w:rsid w:val="004D7C7C"/>
    <w:rsid w:val="004E17FA"/>
    <w:rsid w:val="004E21D7"/>
    <w:rsid w:val="004E27EC"/>
    <w:rsid w:val="004E5ACA"/>
    <w:rsid w:val="004E78B9"/>
    <w:rsid w:val="005032AD"/>
    <w:rsid w:val="005065DA"/>
    <w:rsid w:val="00506FAD"/>
    <w:rsid w:val="00513588"/>
    <w:rsid w:val="0053469B"/>
    <w:rsid w:val="00544C9A"/>
    <w:rsid w:val="00556EB5"/>
    <w:rsid w:val="00564FFA"/>
    <w:rsid w:val="0056774C"/>
    <w:rsid w:val="005701E2"/>
    <w:rsid w:val="005810F3"/>
    <w:rsid w:val="005869EA"/>
    <w:rsid w:val="00586A3C"/>
    <w:rsid w:val="0058726E"/>
    <w:rsid w:val="00592C74"/>
    <w:rsid w:val="005A659D"/>
    <w:rsid w:val="005B21AA"/>
    <w:rsid w:val="005B6375"/>
    <w:rsid w:val="005B6B74"/>
    <w:rsid w:val="005B79F4"/>
    <w:rsid w:val="005C50DA"/>
    <w:rsid w:val="005D0C96"/>
    <w:rsid w:val="005D1C89"/>
    <w:rsid w:val="005E59E4"/>
    <w:rsid w:val="005E5F5D"/>
    <w:rsid w:val="005F13BA"/>
    <w:rsid w:val="005F6306"/>
    <w:rsid w:val="006076C0"/>
    <w:rsid w:val="00610242"/>
    <w:rsid w:val="00610850"/>
    <w:rsid w:val="0061773E"/>
    <w:rsid w:val="006200DC"/>
    <w:rsid w:val="00624795"/>
    <w:rsid w:val="0063361B"/>
    <w:rsid w:val="0063450C"/>
    <w:rsid w:val="006350DB"/>
    <w:rsid w:val="006350E6"/>
    <w:rsid w:val="00637C8B"/>
    <w:rsid w:val="00642B0A"/>
    <w:rsid w:val="006506FF"/>
    <w:rsid w:val="0065687F"/>
    <w:rsid w:val="00656D3D"/>
    <w:rsid w:val="006620E9"/>
    <w:rsid w:val="00662B01"/>
    <w:rsid w:val="00662DC1"/>
    <w:rsid w:val="00670343"/>
    <w:rsid w:val="00671604"/>
    <w:rsid w:val="006770FF"/>
    <w:rsid w:val="00677779"/>
    <w:rsid w:val="00683112"/>
    <w:rsid w:val="006837CE"/>
    <w:rsid w:val="006978C6"/>
    <w:rsid w:val="006A2FB5"/>
    <w:rsid w:val="006A350B"/>
    <w:rsid w:val="006A4CA7"/>
    <w:rsid w:val="006A4FDD"/>
    <w:rsid w:val="006A650C"/>
    <w:rsid w:val="006B049E"/>
    <w:rsid w:val="006B1B5C"/>
    <w:rsid w:val="006B1E7B"/>
    <w:rsid w:val="006B30B3"/>
    <w:rsid w:val="006B40FA"/>
    <w:rsid w:val="006C0CD5"/>
    <w:rsid w:val="006C12A4"/>
    <w:rsid w:val="006C306A"/>
    <w:rsid w:val="006C5101"/>
    <w:rsid w:val="006C7394"/>
    <w:rsid w:val="006C780F"/>
    <w:rsid w:val="006D3604"/>
    <w:rsid w:val="006F1D2C"/>
    <w:rsid w:val="00704008"/>
    <w:rsid w:val="00704CEC"/>
    <w:rsid w:val="007107AB"/>
    <w:rsid w:val="007148E8"/>
    <w:rsid w:val="00727ADC"/>
    <w:rsid w:val="007363C7"/>
    <w:rsid w:val="00741930"/>
    <w:rsid w:val="00743BF4"/>
    <w:rsid w:val="00747693"/>
    <w:rsid w:val="0075294B"/>
    <w:rsid w:val="00756EF3"/>
    <w:rsid w:val="00761961"/>
    <w:rsid w:val="0076212A"/>
    <w:rsid w:val="0076269E"/>
    <w:rsid w:val="0077428C"/>
    <w:rsid w:val="007760E7"/>
    <w:rsid w:val="007762D1"/>
    <w:rsid w:val="0077734E"/>
    <w:rsid w:val="007A1BC4"/>
    <w:rsid w:val="007A63EF"/>
    <w:rsid w:val="007A76E6"/>
    <w:rsid w:val="007B4C21"/>
    <w:rsid w:val="007B7E44"/>
    <w:rsid w:val="007C2411"/>
    <w:rsid w:val="007C616E"/>
    <w:rsid w:val="007D132D"/>
    <w:rsid w:val="007D2170"/>
    <w:rsid w:val="007E0FD4"/>
    <w:rsid w:val="007F1B91"/>
    <w:rsid w:val="007F2558"/>
    <w:rsid w:val="007F55F4"/>
    <w:rsid w:val="007F5736"/>
    <w:rsid w:val="00801707"/>
    <w:rsid w:val="00804FE7"/>
    <w:rsid w:val="008118F6"/>
    <w:rsid w:val="00812BD1"/>
    <w:rsid w:val="0081511F"/>
    <w:rsid w:val="00830D24"/>
    <w:rsid w:val="0083298F"/>
    <w:rsid w:val="00832F35"/>
    <w:rsid w:val="00833981"/>
    <w:rsid w:val="00843559"/>
    <w:rsid w:val="0085071A"/>
    <w:rsid w:val="00853D55"/>
    <w:rsid w:val="008615B4"/>
    <w:rsid w:val="00895380"/>
    <w:rsid w:val="00897A9C"/>
    <w:rsid w:val="008B47A5"/>
    <w:rsid w:val="008B7B2A"/>
    <w:rsid w:val="008C791F"/>
    <w:rsid w:val="008D2457"/>
    <w:rsid w:val="008D27EB"/>
    <w:rsid w:val="008D3D44"/>
    <w:rsid w:val="008D699B"/>
    <w:rsid w:val="008D72D4"/>
    <w:rsid w:val="008E179B"/>
    <w:rsid w:val="008E5475"/>
    <w:rsid w:val="008F0F9D"/>
    <w:rsid w:val="008F7497"/>
    <w:rsid w:val="008F7BC1"/>
    <w:rsid w:val="00907561"/>
    <w:rsid w:val="0091115A"/>
    <w:rsid w:val="00912633"/>
    <w:rsid w:val="00917A19"/>
    <w:rsid w:val="00920151"/>
    <w:rsid w:val="00923A0A"/>
    <w:rsid w:val="00927145"/>
    <w:rsid w:val="009308CD"/>
    <w:rsid w:val="00932962"/>
    <w:rsid w:val="00933F45"/>
    <w:rsid w:val="00936F39"/>
    <w:rsid w:val="009430B0"/>
    <w:rsid w:val="00950CB2"/>
    <w:rsid w:val="00954585"/>
    <w:rsid w:val="009553A7"/>
    <w:rsid w:val="00961055"/>
    <w:rsid w:val="00972BFA"/>
    <w:rsid w:val="00974690"/>
    <w:rsid w:val="00976E81"/>
    <w:rsid w:val="00980499"/>
    <w:rsid w:val="0098051B"/>
    <w:rsid w:val="00992C01"/>
    <w:rsid w:val="00994ED1"/>
    <w:rsid w:val="00996270"/>
    <w:rsid w:val="009A0E37"/>
    <w:rsid w:val="009A18C8"/>
    <w:rsid w:val="009A27F2"/>
    <w:rsid w:val="009A2878"/>
    <w:rsid w:val="009A6798"/>
    <w:rsid w:val="009B4F13"/>
    <w:rsid w:val="009C4954"/>
    <w:rsid w:val="009D211D"/>
    <w:rsid w:val="009E5972"/>
    <w:rsid w:val="009F0067"/>
    <w:rsid w:val="009F054D"/>
    <w:rsid w:val="009F0B8E"/>
    <w:rsid w:val="009F3665"/>
    <w:rsid w:val="009F589C"/>
    <w:rsid w:val="009F69B3"/>
    <w:rsid w:val="00A017FE"/>
    <w:rsid w:val="00A0306E"/>
    <w:rsid w:val="00A03C28"/>
    <w:rsid w:val="00A04D6E"/>
    <w:rsid w:val="00A051E4"/>
    <w:rsid w:val="00A07C35"/>
    <w:rsid w:val="00A218F2"/>
    <w:rsid w:val="00A222B9"/>
    <w:rsid w:val="00A245F9"/>
    <w:rsid w:val="00A24EEB"/>
    <w:rsid w:val="00A24F2C"/>
    <w:rsid w:val="00A31646"/>
    <w:rsid w:val="00A3431D"/>
    <w:rsid w:val="00A34FE2"/>
    <w:rsid w:val="00A37B44"/>
    <w:rsid w:val="00A50B4E"/>
    <w:rsid w:val="00A50E2F"/>
    <w:rsid w:val="00A513F3"/>
    <w:rsid w:val="00A5230D"/>
    <w:rsid w:val="00A539F9"/>
    <w:rsid w:val="00A53A41"/>
    <w:rsid w:val="00A56338"/>
    <w:rsid w:val="00A625A8"/>
    <w:rsid w:val="00A63AAD"/>
    <w:rsid w:val="00A65E51"/>
    <w:rsid w:val="00A677B7"/>
    <w:rsid w:val="00A70F4F"/>
    <w:rsid w:val="00A71DCC"/>
    <w:rsid w:val="00A76131"/>
    <w:rsid w:val="00A86647"/>
    <w:rsid w:val="00A923C7"/>
    <w:rsid w:val="00A924E8"/>
    <w:rsid w:val="00A930D7"/>
    <w:rsid w:val="00A97F7C"/>
    <w:rsid w:val="00AA1472"/>
    <w:rsid w:val="00AA6B21"/>
    <w:rsid w:val="00AB1330"/>
    <w:rsid w:val="00AB53FE"/>
    <w:rsid w:val="00AB59FD"/>
    <w:rsid w:val="00AC30EE"/>
    <w:rsid w:val="00AC7E15"/>
    <w:rsid w:val="00AD4B64"/>
    <w:rsid w:val="00AD673A"/>
    <w:rsid w:val="00AE06D3"/>
    <w:rsid w:val="00AE5C56"/>
    <w:rsid w:val="00AF1A9E"/>
    <w:rsid w:val="00AF389E"/>
    <w:rsid w:val="00B006CA"/>
    <w:rsid w:val="00B056F6"/>
    <w:rsid w:val="00B24B65"/>
    <w:rsid w:val="00B260E4"/>
    <w:rsid w:val="00B32E2E"/>
    <w:rsid w:val="00B43734"/>
    <w:rsid w:val="00B44273"/>
    <w:rsid w:val="00B47D1C"/>
    <w:rsid w:val="00B650C2"/>
    <w:rsid w:val="00B663C9"/>
    <w:rsid w:val="00B72417"/>
    <w:rsid w:val="00B738EC"/>
    <w:rsid w:val="00B82C58"/>
    <w:rsid w:val="00B94FB7"/>
    <w:rsid w:val="00BA1CF8"/>
    <w:rsid w:val="00BB0C0A"/>
    <w:rsid w:val="00BB13D4"/>
    <w:rsid w:val="00BC1F81"/>
    <w:rsid w:val="00BC2935"/>
    <w:rsid w:val="00BC51C8"/>
    <w:rsid w:val="00BD303C"/>
    <w:rsid w:val="00BD3109"/>
    <w:rsid w:val="00BD5A8C"/>
    <w:rsid w:val="00BE11DD"/>
    <w:rsid w:val="00BE524E"/>
    <w:rsid w:val="00BE570E"/>
    <w:rsid w:val="00BF0DFB"/>
    <w:rsid w:val="00BF4409"/>
    <w:rsid w:val="00BF561C"/>
    <w:rsid w:val="00C00081"/>
    <w:rsid w:val="00C01E15"/>
    <w:rsid w:val="00C04890"/>
    <w:rsid w:val="00C05CB5"/>
    <w:rsid w:val="00C16D22"/>
    <w:rsid w:val="00C22017"/>
    <w:rsid w:val="00C22B83"/>
    <w:rsid w:val="00C27422"/>
    <w:rsid w:val="00C31D04"/>
    <w:rsid w:val="00C32188"/>
    <w:rsid w:val="00C41F7F"/>
    <w:rsid w:val="00C42CD9"/>
    <w:rsid w:val="00C475FA"/>
    <w:rsid w:val="00C5043B"/>
    <w:rsid w:val="00C55A46"/>
    <w:rsid w:val="00C65C72"/>
    <w:rsid w:val="00C701EE"/>
    <w:rsid w:val="00C71203"/>
    <w:rsid w:val="00C74FDC"/>
    <w:rsid w:val="00C83EBD"/>
    <w:rsid w:val="00CA452B"/>
    <w:rsid w:val="00CA6DC8"/>
    <w:rsid w:val="00CA6E34"/>
    <w:rsid w:val="00CB0D47"/>
    <w:rsid w:val="00CB122A"/>
    <w:rsid w:val="00CB1BCD"/>
    <w:rsid w:val="00CB30EF"/>
    <w:rsid w:val="00CC103F"/>
    <w:rsid w:val="00CC137F"/>
    <w:rsid w:val="00CC26B9"/>
    <w:rsid w:val="00CC4105"/>
    <w:rsid w:val="00CD0FA3"/>
    <w:rsid w:val="00CD18BF"/>
    <w:rsid w:val="00CD53D5"/>
    <w:rsid w:val="00CD568F"/>
    <w:rsid w:val="00CD61CD"/>
    <w:rsid w:val="00CD7A35"/>
    <w:rsid w:val="00CE491B"/>
    <w:rsid w:val="00CE676B"/>
    <w:rsid w:val="00CF3641"/>
    <w:rsid w:val="00D01617"/>
    <w:rsid w:val="00D11973"/>
    <w:rsid w:val="00D13901"/>
    <w:rsid w:val="00D13FDD"/>
    <w:rsid w:val="00D14EA5"/>
    <w:rsid w:val="00D211F2"/>
    <w:rsid w:val="00D216C3"/>
    <w:rsid w:val="00D25AC8"/>
    <w:rsid w:val="00D35888"/>
    <w:rsid w:val="00D37C63"/>
    <w:rsid w:val="00D41B12"/>
    <w:rsid w:val="00D44FA8"/>
    <w:rsid w:val="00D461F0"/>
    <w:rsid w:val="00D466DC"/>
    <w:rsid w:val="00D52053"/>
    <w:rsid w:val="00D5284D"/>
    <w:rsid w:val="00D653B6"/>
    <w:rsid w:val="00D664C8"/>
    <w:rsid w:val="00D6695E"/>
    <w:rsid w:val="00D74B24"/>
    <w:rsid w:val="00D77085"/>
    <w:rsid w:val="00D80436"/>
    <w:rsid w:val="00D83814"/>
    <w:rsid w:val="00D838B4"/>
    <w:rsid w:val="00D83B5E"/>
    <w:rsid w:val="00D87769"/>
    <w:rsid w:val="00D91209"/>
    <w:rsid w:val="00D918CB"/>
    <w:rsid w:val="00D96C7C"/>
    <w:rsid w:val="00DA0B36"/>
    <w:rsid w:val="00DA3148"/>
    <w:rsid w:val="00DA7DC8"/>
    <w:rsid w:val="00DB00A9"/>
    <w:rsid w:val="00DB231A"/>
    <w:rsid w:val="00DB274B"/>
    <w:rsid w:val="00DB3C81"/>
    <w:rsid w:val="00DB43C1"/>
    <w:rsid w:val="00DB5FD3"/>
    <w:rsid w:val="00DC1727"/>
    <w:rsid w:val="00DC19FC"/>
    <w:rsid w:val="00DC3303"/>
    <w:rsid w:val="00DC5015"/>
    <w:rsid w:val="00DC6094"/>
    <w:rsid w:val="00DC615F"/>
    <w:rsid w:val="00DD63DB"/>
    <w:rsid w:val="00DD79FE"/>
    <w:rsid w:val="00DE1720"/>
    <w:rsid w:val="00DE18BB"/>
    <w:rsid w:val="00DE2BC8"/>
    <w:rsid w:val="00DE4469"/>
    <w:rsid w:val="00DF1F52"/>
    <w:rsid w:val="00DF5B9D"/>
    <w:rsid w:val="00DF659E"/>
    <w:rsid w:val="00E02151"/>
    <w:rsid w:val="00E0367C"/>
    <w:rsid w:val="00E111B8"/>
    <w:rsid w:val="00E111C6"/>
    <w:rsid w:val="00E20716"/>
    <w:rsid w:val="00E22072"/>
    <w:rsid w:val="00E2717A"/>
    <w:rsid w:val="00E337CF"/>
    <w:rsid w:val="00E34AAF"/>
    <w:rsid w:val="00E35020"/>
    <w:rsid w:val="00E35CE0"/>
    <w:rsid w:val="00E4075E"/>
    <w:rsid w:val="00E4494B"/>
    <w:rsid w:val="00E46701"/>
    <w:rsid w:val="00E56112"/>
    <w:rsid w:val="00E63101"/>
    <w:rsid w:val="00E63A6D"/>
    <w:rsid w:val="00E65773"/>
    <w:rsid w:val="00E674CF"/>
    <w:rsid w:val="00E81F3B"/>
    <w:rsid w:val="00E92C6B"/>
    <w:rsid w:val="00E93845"/>
    <w:rsid w:val="00E93D01"/>
    <w:rsid w:val="00E962AD"/>
    <w:rsid w:val="00EA2EA9"/>
    <w:rsid w:val="00EA42EF"/>
    <w:rsid w:val="00EA4D8F"/>
    <w:rsid w:val="00EA7F86"/>
    <w:rsid w:val="00EB277B"/>
    <w:rsid w:val="00EB2B06"/>
    <w:rsid w:val="00EC3AE9"/>
    <w:rsid w:val="00EC6C4D"/>
    <w:rsid w:val="00ED0C39"/>
    <w:rsid w:val="00ED2AAB"/>
    <w:rsid w:val="00ED4392"/>
    <w:rsid w:val="00ED4FB3"/>
    <w:rsid w:val="00EE2B01"/>
    <w:rsid w:val="00EE2D6B"/>
    <w:rsid w:val="00EE587D"/>
    <w:rsid w:val="00EE773D"/>
    <w:rsid w:val="00EF23D0"/>
    <w:rsid w:val="00EF55FC"/>
    <w:rsid w:val="00F01C80"/>
    <w:rsid w:val="00F02EE5"/>
    <w:rsid w:val="00F0495F"/>
    <w:rsid w:val="00F06948"/>
    <w:rsid w:val="00F16700"/>
    <w:rsid w:val="00F20F46"/>
    <w:rsid w:val="00F2229A"/>
    <w:rsid w:val="00F24CC0"/>
    <w:rsid w:val="00F40F98"/>
    <w:rsid w:val="00F421B7"/>
    <w:rsid w:val="00F4423D"/>
    <w:rsid w:val="00F45668"/>
    <w:rsid w:val="00F47502"/>
    <w:rsid w:val="00F64532"/>
    <w:rsid w:val="00F73DB3"/>
    <w:rsid w:val="00F801E3"/>
    <w:rsid w:val="00F8232D"/>
    <w:rsid w:val="00F836E4"/>
    <w:rsid w:val="00F83DDD"/>
    <w:rsid w:val="00F90F16"/>
    <w:rsid w:val="00F918C8"/>
    <w:rsid w:val="00F93354"/>
    <w:rsid w:val="00F93C1F"/>
    <w:rsid w:val="00F94472"/>
    <w:rsid w:val="00F95381"/>
    <w:rsid w:val="00F95470"/>
    <w:rsid w:val="00FA1D3B"/>
    <w:rsid w:val="00FA4A6F"/>
    <w:rsid w:val="00FA67AF"/>
    <w:rsid w:val="00FB5010"/>
    <w:rsid w:val="00FC4451"/>
    <w:rsid w:val="00FC5B11"/>
    <w:rsid w:val="00FC663C"/>
    <w:rsid w:val="00FC7120"/>
    <w:rsid w:val="00FC7C26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325836"/>
  <w15:docId w15:val="{9A172B55-1FE2-4698-A4A9-7E93AB7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11"/>
  </w:style>
  <w:style w:type="paragraph" w:styleId="1">
    <w:name w:val="heading 1"/>
    <w:basedOn w:val="a"/>
    <w:next w:val="a"/>
    <w:link w:val="10"/>
    <w:uiPriority w:val="99"/>
    <w:qFormat/>
    <w:rsid w:val="00E4075E"/>
    <w:pPr>
      <w:keepNext/>
      <w:shd w:val="clear" w:color="auto" w:fill="FFFFFF"/>
      <w:spacing w:line="230" w:lineRule="exact"/>
      <w:ind w:right="403"/>
      <w:jc w:val="center"/>
      <w:outlineLvl w:val="0"/>
    </w:pPr>
    <w:rPr>
      <w:color w:val="000000"/>
      <w:w w:val="88"/>
      <w:sz w:val="24"/>
    </w:rPr>
  </w:style>
  <w:style w:type="paragraph" w:styleId="2">
    <w:name w:val="heading 2"/>
    <w:basedOn w:val="a"/>
    <w:next w:val="a"/>
    <w:link w:val="20"/>
    <w:qFormat/>
    <w:rsid w:val="00E4075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E4075E"/>
    <w:pPr>
      <w:keepNext/>
      <w:jc w:val="right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64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464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4640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E4075E"/>
    <w:pPr>
      <w:shd w:val="clear" w:color="auto" w:fill="FFFFFF"/>
      <w:spacing w:line="230" w:lineRule="exact"/>
      <w:ind w:firstLine="566"/>
    </w:pPr>
    <w:rPr>
      <w:color w:val="000000"/>
      <w:w w:val="87"/>
      <w:sz w:val="24"/>
    </w:rPr>
  </w:style>
  <w:style w:type="character" w:customStyle="1" w:styleId="a4">
    <w:name w:val="Основной текст с отступом Знак"/>
    <w:link w:val="a3"/>
    <w:uiPriority w:val="99"/>
    <w:locked/>
    <w:rsid w:val="00C55A46"/>
    <w:rPr>
      <w:color w:val="000000"/>
      <w:w w:val="87"/>
      <w:sz w:val="24"/>
      <w:shd w:val="clear" w:color="auto" w:fill="FFFFFF"/>
    </w:rPr>
  </w:style>
  <w:style w:type="paragraph" w:styleId="a5">
    <w:name w:val="Title"/>
    <w:basedOn w:val="a"/>
    <w:link w:val="a6"/>
    <w:uiPriority w:val="99"/>
    <w:qFormat/>
    <w:rsid w:val="00E4075E"/>
    <w:pPr>
      <w:shd w:val="clear" w:color="auto" w:fill="FFFFFF"/>
      <w:tabs>
        <w:tab w:val="left" w:pos="4378"/>
      </w:tabs>
      <w:spacing w:line="346" w:lineRule="exact"/>
      <w:jc w:val="center"/>
    </w:pPr>
    <w:rPr>
      <w:color w:val="000000"/>
      <w:w w:val="87"/>
      <w:sz w:val="24"/>
      <w:lang w:val="en-US"/>
    </w:rPr>
  </w:style>
  <w:style w:type="character" w:customStyle="1" w:styleId="a6">
    <w:name w:val="Заголовок Знак"/>
    <w:link w:val="a5"/>
    <w:uiPriority w:val="10"/>
    <w:rsid w:val="005464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E4075E"/>
    <w:pPr>
      <w:shd w:val="clear" w:color="auto" w:fill="FFFFFF"/>
      <w:spacing w:line="230" w:lineRule="exact"/>
      <w:ind w:left="19" w:firstLine="499"/>
      <w:jc w:val="both"/>
    </w:pPr>
    <w:rPr>
      <w:color w:val="000000"/>
      <w:spacing w:val="-4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rsid w:val="00546403"/>
    <w:rPr>
      <w:sz w:val="20"/>
      <w:szCs w:val="20"/>
    </w:rPr>
  </w:style>
  <w:style w:type="paragraph" w:styleId="a7">
    <w:name w:val="Block Text"/>
    <w:basedOn w:val="a"/>
    <w:uiPriority w:val="99"/>
    <w:rsid w:val="00E4075E"/>
    <w:pPr>
      <w:shd w:val="clear" w:color="auto" w:fill="FFFFFF"/>
      <w:spacing w:before="5" w:line="230" w:lineRule="exact"/>
      <w:ind w:left="58" w:right="43" w:firstLine="485"/>
      <w:jc w:val="both"/>
    </w:pPr>
    <w:rPr>
      <w:color w:val="000000"/>
      <w:spacing w:val="-1"/>
      <w:sz w:val="24"/>
    </w:rPr>
  </w:style>
  <w:style w:type="paragraph" w:styleId="31">
    <w:name w:val="Body Text Indent 3"/>
    <w:basedOn w:val="a"/>
    <w:link w:val="32"/>
    <w:rsid w:val="00E4075E"/>
    <w:pPr>
      <w:shd w:val="clear" w:color="auto" w:fill="FFFFFF"/>
      <w:spacing w:line="230" w:lineRule="exact"/>
      <w:ind w:left="581"/>
    </w:pPr>
    <w:rPr>
      <w:color w:val="000000"/>
      <w:spacing w:val="-1"/>
      <w:w w:val="88"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546403"/>
    <w:rPr>
      <w:sz w:val="16"/>
      <w:szCs w:val="16"/>
    </w:rPr>
  </w:style>
  <w:style w:type="paragraph" w:styleId="23">
    <w:name w:val="Body Text 2"/>
    <w:basedOn w:val="a"/>
    <w:link w:val="24"/>
    <w:uiPriority w:val="99"/>
    <w:rsid w:val="00E4075E"/>
    <w:rPr>
      <w:sz w:val="24"/>
    </w:rPr>
  </w:style>
  <w:style w:type="character" w:customStyle="1" w:styleId="24">
    <w:name w:val="Основной текст 2 Знак"/>
    <w:link w:val="23"/>
    <w:uiPriority w:val="99"/>
    <w:semiHidden/>
    <w:rsid w:val="00546403"/>
    <w:rPr>
      <w:sz w:val="20"/>
      <w:szCs w:val="20"/>
    </w:rPr>
  </w:style>
  <w:style w:type="paragraph" w:styleId="a8">
    <w:name w:val="Plain Text"/>
    <w:basedOn w:val="a"/>
    <w:link w:val="a9"/>
    <w:uiPriority w:val="99"/>
    <w:rsid w:val="00E4075E"/>
    <w:rPr>
      <w:rFonts w:ascii="Courier New" w:hAnsi="Courier New" w:cs="Courier New"/>
    </w:rPr>
  </w:style>
  <w:style w:type="character" w:customStyle="1" w:styleId="a9">
    <w:name w:val="Текст Знак"/>
    <w:link w:val="a8"/>
    <w:uiPriority w:val="99"/>
    <w:semiHidden/>
    <w:rsid w:val="0054640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uiPriority w:val="99"/>
    <w:rsid w:val="00E4075E"/>
    <w:pPr>
      <w:shd w:val="clear" w:color="auto" w:fill="FFFFFF"/>
      <w:jc w:val="both"/>
    </w:pPr>
    <w:rPr>
      <w:color w:val="000000"/>
      <w:sz w:val="22"/>
    </w:rPr>
  </w:style>
  <w:style w:type="character" w:customStyle="1" w:styleId="ab">
    <w:name w:val="Основной текст Знак"/>
    <w:link w:val="aa"/>
    <w:uiPriority w:val="99"/>
    <w:semiHidden/>
    <w:rsid w:val="00546403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E4075E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ac">
    <w:name w:val="header"/>
    <w:basedOn w:val="a"/>
    <w:link w:val="ad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546403"/>
    <w:rPr>
      <w:sz w:val="20"/>
      <w:szCs w:val="20"/>
    </w:rPr>
  </w:style>
  <w:style w:type="paragraph" w:styleId="ae">
    <w:name w:val="footer"/>
    <w:basedOn w:val="a"/>
    <w:link w:val="af"/>
    <w:uiPriority w:val="99"/>
    <w:rsid w:val="00E40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546403"/>
    <w:rPr>
      <w:sz w:val="20"/>
      <w:szCs w:val="20"/>
    </w:rPr>
  </w:style>
  <w:style w:type="character" w:styleId="af0">
    <w:name w:val="page number"/>
    <w:uiPriority w:val="99"/>
    <w:rsid w:val="00E4075E"/>
    <w:rPr>
      <w:rFonts w:cs="Times New Roman"/>
    </w:rPr>
  </w:style>
  <w:style w:type="paragraph" w:styleId="33">
    <w:name w:val="Body Text 3"/>
    <w:basedOn w:val="a"/>
    <w:link w:val="34"/>
    <w:uiPriority w:val="99"/>
    <w:rsid w:val="00E4075E"/>
    <w:pPr>
      <w:tabs>
        <w:tab w:val="left" w:pos="9639"/>
      </w:tabs>
    </w:pPr>
    <w:rPr>
      <w:i/>
      <w:iCs/>
      <w:sz w:val="22"/>
    </w:rPr>
  </w:style>
  <w:style w:type="character" w:customStyle="1" w:styleId="34">
    <w:name w:val="Основной текст 3 Знак"/>
    <w:link w:val="33"/>
    <w:uiPriority w:val="99"/>
    <w:semiHidden/>
    <w:rsid w:val="00546403"/>
    <w:rPr>
      <w:sz w:val="16"/>
      <w:szCs w:val="16"/>
    </w:rPr>
  </w:style>
  <w:style w:type="character" w:styleId="af1">
    <w:name w:val="Hyperlink"/>
    <w:uiPriority w:val="99"/>
    <w:rsid w:val="008D2457"/>
    <w:rPr>
      <w:rFonts w:cs="Times New Roman"/>
      <w:color w:val="0000FF"/>
      <w:u w:val="single"/>
    </w:rPr>
  </w:style>
  <w:style w:type="character" w:styleId="af2">
    <w:name w:val="annotation reference"/>
    <w:semiHidden/>
    <w:rsid w:val="005701E2"/>
    <w:rPr>
      <w:rFonts w:cs="Times New Roman"/>
      <w:sz w:val="16"/>
    </w:rPr>
  </w:style>
  <w:style w:type="paragraph" w:styleId="af3">
    <w:name w:val="annotation text"/>
    <w:basedOn w:val="a"/>
    <w:link w:val="af4"/>
    <w:semiHidden/>
    <w:rsid w:val="005701E2"/>
  </w:style>
  <w:style w:type="character" w:customStyle="1" w:styleId="af4">
    <w:name w:val="Текст примечания Знак"/>
    <w:link w:val="af3"/>
    <w:semiHidden/>
    <w:rsid w:val="0054640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5701E2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546403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rsid w:val="005701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546403"/>
    <w:rPr>
      <w:sz w:val="0"/>
      <w:szCs w:val="0"/>
    </w:rPr>
  </w:style>
  <w:style w:type="paragraph" w:customStyle="1" w:styleId="12">
    <w:name w:val="Основной 12+"/>
    <w:basedOn w:val="a"/>
    <w:rsid w:val="00207C27"/>
    <w:pPr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D770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8B47A5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ConsPlusNormal">
    <w:name w:val="ConsPlusNormal"/>
    <w:rsid w:val="00146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8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.b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EA8E7F2B415145CBA2210B4D19855E62548CA72056C8C6BCF32609102786BC4228C604379EEE67E2EA865A5D3X5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ASSA\OPERDAY\COMM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9F94-6B9F-4E4A-B389-E0D14AF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COMMON</Template>
  <TotalTime>21</TotalTime>
  <Pages>7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БАНКОВСКОГО ВКЛАДА (ДЕПОЗИТА ) №___________</vt:lpstr>
    </vt:vector>
  </TitlesOfParts>
  <Company>SNB</Company>
  <LinksUpToDate>false</LinksUpToDate>
  <CharactersWithSpaces>26257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 (ДЕПОЗИТА ) №___________</dc:title>
  <dc:creator>Абражевич Елена</dc:creator>
  <cp:lastModifiedBy>Король Римма Дмитриевна</cp:lastModifiedBy>
  <cp:revision>7</cp:revision>
  <cp:lastPrinted>2018-05-22T08:51:00Z</cp:lastPrinted>
  <dcterms:created xsi:type="dcterms:W3CDTF">2021-06-24T06:00:00Z</dcterms:created>
  <dcterms:modified xsi:type="dcterms:W3CDTF">2022-06-17T08:16:00Z</dcterms:modified>
</cp:coreProperties>
</file>